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8D0F1" w14:textId="6CD6D63E" w:rsidR="0089602D" w:rsidRPr="0089602D" w:rsidRDefault="0089602D" w:rsidP="0089602D">
      <w:pPr>
        <w:spacing w:after="0" w:line="240" w:lineRule="auto"/>
        <w:jc w:val="center"/>
        <w:rPr>
          <w:rFonts w:ascii="Calibri" w:hAnsi="Calibri" w:cs="Calibri"/>
        </w:rPr>
      </w:pPr>
      <w:r w:rsidRPr="0089602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8E5FEC4" wp14:editId="6EA9F574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541780" cy="1101725"/>
            <wp:effectExtent l="0" t="0" r="1270" b="3175"/>
            <wp:wrapSquare wrapText="bothSides"/>
            <wp:docPr id="312357258" name="Picture 1" descr="A logo with a triangle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57258" name="Picture 1" descr="A logo with a triangle and a tri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455" cy="110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7BCB6" w14:textId="77777777" w:rsidR="0089602D" w:rsidRPr="001766CA" w:rsidRDefault="0089602D" w:rsidP="0089602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6CA">
        <w:rPr>
          <w:rFonts w:ascii="Calibri" w:hAnsi="Calibri" w:cs="Calibri"/>
          <w:b/>
          <w:bCs/>
          <w:sz w:val="28"/>
          <w:szCs w:val="28"/>
        </w:rPr>
        <w:t>SWTHA Training</w:t>
      </w:r>
    </w:p>
    <w:p w14:paraId="2D8F61D8" w14:textId="77777777" w:rsidR="0089602D" w:rsidRPr="001766CA" w:rsidRDefault="0089602D" w:rsidP="0089602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6CA">
        <w:rPr>
          <w:rFonts w:ascii="Calibri" w:hAnsi="Calibri" w:cs="Calibri"/>
          <w:b/>
          <w:bCs/>
          <w:sz w:val="28"/>
          <w:szCs w:val="28"/>
        </w:rPr>
        <w:t>May 15, 2024</w:t>
      </w:r>
    </w:p>
    <w:p w14:paraId="70A95922" w14:textId="77777777" w:rsidR="0089602D" w:rsidRPr="001766CA" w:rsidRDefault="0089602D" w:rsidP="0089602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6CA">
        <w:rPr>
          <w:rFonts w:ascii="Calibri" w:hAnsi="Calibri" w:cs="Calibri"/>
          <w:b/>
          <w:bCs/>
          <w:sz w:val="28"/>
          <w:szCs w:val="28"/>
        </w:rPr>
        <w:t>8:30am – 4:30pm</w:t>
      </w:r>
    </w:p>
    <w:p w14:paraId="2BCD5A00" w14:textId="77777777" w:rsidR="0089602D" w:rsidRPr="001766CA" w:rsidRDefault="0089602D" w:rsidP="0089602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6CA">
        <w:rPr>
          <w:rFonts w:ascii="Calibri" w:hAnsi="Calibri" w:cs="Calibri"/>
          <w:b/>
          <w:bCs/>
          <w:sz w:val="28"/>
          <w:szCs w:val="28"/>
        </w:rPr>
        <w:t>Inn of the Mountain Gods</w:t>
      </w:r>
    </w:p>
    <w:p w14:paraId="607335AD" w14:textId="0002742A" w:rsidR="004A3DEC" w:rsidRPr="001766CA" w:rsidRDefault="0089602D" w:rsidP="0089602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6CA">
        <w:rPr>
          <w:rFonts w:ascii="Calibri" w:hAnsi="Calibri" w:cs="Calibri"/>
          <w:b/>
          <w:bCs/>
          <w:sz w:val="28"/>
          <w:szCs w:val="28"/>
        </w:rPr>
        <w:t>Mescalero, New Mexico</w:t>
      </w:r>
    </w:p>
    <w:p w14:paraId="22905E3D" w14:textId="77777777" w:rsidR="0089602D" w:rsidRPr="0089602D" w:rsidRDefault="0089602D" w:rsidP="0089602D">
      <w:pPr>
        <w:spacing w:after="0" w:line="240" w:lineRule="auto"/>
        <w:jc w:val="center"/>
        <w:rPr>
          <w:rFonts w:ascii="Calibri" w:hAnsi="Calibri" w:cs="Calibri"/>
        </w:rPr>
      </w:pPr>
    </w:p>
    <w:p w14:paraId="0A95E9B3" w14:textId="77777777" w:rsidR="0089602D" w:rsidRPr="0089602D" w:rsidRDefault="0089602D" w:rsidP="0089602D">
      <w:pPr>
        <w:spacing w:after="0" w:line="240" w:lineRule="auto"/>
        <w:jc w:val="center"/>
        <w:rPr>
          <w:rFonts w:ascii="Calibri" w:hAnsi="Calibri" w:cs="Calibri"/>
        </w:rPr>
      </w:pPr>
    </w:p>
    <w:p w14:paraId="10083C27" w14:textId="67A0C082" w:rsidR="004A3DEC" w:rsidRPr="0089602D" w:rsidRDefault="004A3DEC" w:rsidP="004A3DEC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602D">
        <w:rPr>
          <w:rFonts w:ascii="Calibri" w:hAnsi="Calibri" w:cs="Calibri"/>
          <w:b/>
          <w:bCs/>
        </w:rPr>
        <w:t xml:space="preserve">DRAFT AGENDA </w:t>
      </w:r>
    </w:p>
    <w:p w14:paraId="327C56E1" w14:textId="77777777" w:rsidR="00D63304" w:rsidRPr="0089602D" w:rsidRDefault="00D63304">
      <w:pPr>
        <w:rPr>
          <w:rFonts w:ascii="Calibri" w:hAnsi="Calibri" w:cs="Calibri"/>
        </w:rPr>
      </w:pPr>
    </w:p>
    <w:p w14:paraId="079120C3" w14:textId="77777777" w:rsidR="001766CA" w:rsidRDefault="00D63304">
      <w:pPr>
        <w:rPr>
          <w:rFonts w:ascii="Calibri" w:hAnsi="Calibri" w:cs="Calibri"/>
          <w:b/>
          <w:bCs/>
        </w:rPr>
      </w:pPr>
      <w:r w:rsidRPr="0089602D">
        <w:rPr>
          <w:rFonts w:ascii="Calibri" w:hAnsi="Calibri" w:cs="Calibri"/>
          <w:b/>
          <w:bCs/>
        </w:rPr>
        <w:t>PART 1</w:t>
      </w:r>
      <w:r w:rsidR="007470F5" w:rsidRPr="0089602D">
        <w:rPr>
          <w:rFonts w:ascii="Calibri" w:hAnsi="Calibri" w:cs="Calibri"/>
          <w:b/>
          <w:bCs/>
        </w:rPr>
        <w:t xml:space="preserve">: </w:t>
      </w:r>
    </w:p>
    <w:p w14:paraId="7725235C" w14:textId="542272C2" w:rsidR="001766CA" w:rsidRPr="001766CA" w:rsidRDefault="001766CA">
      <w:pPr>
        <w:rPr>
          <w:rFonts w:ascii="Calibri" w:hAnsi="Calibri" w:cs="Calibri"/>
          <w:b/>
          <w:bCs/>
        </w:rPr>
      </w:pPr>
      <w:r w:rsidRPr="001766CA">
        <w:rPr>
          <w:rFonts w:ascii="Calibri" w:hAnsi="Calibri" w:cs="Calibri"/>
          <w:b/>
          <w:bCs/>
        </w:rPr>
        <w:t>Presented by Native Community Capital</w:t>
      </w:r>
    </w:p>
    <w:p w14:paraId="731B3BDD" w14:textId="602DA4BE" w:rsidR="00D63304" w:rsidRPr="001766CA" w:rsidRDefault="001766CA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proofErr w:type="gramStart"/>
      <w:r w:rsidR="007470F5" w:rsidRPr="001766CA">
        <w:rPr>
          <w:rFonts w:ascii="Calibri" w:hAnsi="Calibri" w:cs="Calibri"/>
          <w:i/>
          <w:iCs/>
        </w:rPr>
        <w:t>How</w:t>
      </w:r>
      <w:proofErr w:type="gramEnd"/>
      <w:r w:rsidR="007470F5" w:rsidRPr="001766CA">
        <w:rPr>
          <w:rFonts w:ascii="Calibri" w:hAnsi="Calibri" w:cs="Calibri"/>
          <w:i/>
          <w:iCs/>
        </w:rPr>
        <w:t xml:space="preserve"> </w:t>
      </w:r>
      <w:r w:rsidR="00D63304" w:rsidRPr="001766CA">
        <w:rPr>
          <w:rFonts w:ascii="Calibri" w:hAnsi="Calibri" w:cs="Calibri"/>
          <w:i/>
          <w:iCs/>
        </w:rPr>
        <w:t>Native Community Development Financial Institutions (CDFI)</w:t>
      </w:r>
      <w:r w:rsidR="007470F5" w:rsidRPr="001766CA">
        <w:rPr>
          <w:rFonts w:ascii="Calibri" w:hAnsi="Calibri" w:cs="Calibri"/>
          <w:i/>
          <w:iCs/>
        </w:rPr>
        <w:t xml:space="preserve"> Can Benefit TDHE Operations &amp; TDHE Clients</w:t>
      </w:r>
      <w:r>
        <w:rPr>
          <w:rFonts w:ascii="Calibri" w:hAnsi="Calibri" w:cs="Calibri"/>
          <w:i/>
          <w:iCs/>
        </w:rPr>
        <w:t>”</w:t>
      </w:r>
      <w:r w:rsidR="00C539DD" w:rsidRPr="001766CA">
        <w:rPr>
          <w:rFonts w:ascii="Calibri" w:hAnsi="Calibri" w:cs="Calibri"/>
          <w:i/>
          <w:iCs/>
        </w:rPr>
        <w:t xml:space="preserve"> </w:t>
      </w:r>
    </w:p>
    <w:p w14:paraId="68527304" w14:textId="206D4104" w:rsidR="00D63304" w:rsidRPr="001766CA" w:rsidRDefault="00D63304" w:rsidP="00D63304">
      <w:pPr>
        <w:rPr>
          <w:rFonts w:ascii="Calibri" w:hAnsi="Calibri" w:cs="Calibri"/>
          <w:b/>
          <w:bCs/>
        </w:rPr>
      </w:pPr>
      <w:r w:rsidRPr="001766CA">
        <w:rPr>
          <w:rFonts w:ascii="Calibri" w:hAnsi="Calibri" w:cs="Calibri"/>
          <w:b/>
          <w:bCs/>
        </w:rPr>
        <w:t xml:space="preserve">Learning Objectives: </w:t>
      </w:r>
    </w:p>
    <w:p w14:paraId="63E43BDC" w14:textId="461DC9D3" w:rsidR="00D63304" w:rsidRPr="0089602D" w:rsidRDefault="007470F5" w:rsidP="001766C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 xml:space="preserve">UNDERSTAND THE ROLE OF CDFI’S </w:t>
      </w:r>
    </w:p>
    <w:p w14:paraId="2E1BD85C" w14:textId="77777777" w:rsidR="00D63304" w:rsidRPr="0089602D" w:rsidRDefault="00D63304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Review Lending Data Specific to Tribes in Arizona &amp; New Mexico</w:t>
      </w:r>
    </w:p>
    <w:p w14:paraId="5AE2954C" w14:textId="7FD48AD3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Learn the Requirements to become a CDFI</w:t>
      </w:r>
    </w:p>
    <w:p w14:paraId="13F1768A" w14:textId="77777777" w:rsidR="007470F5" w:rsidRPr="0089602D" w:rsidRDefault="00D63304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Review 3 Case Studies of Native CDFI’s in Indian Country</w:t>
      </w:r>
    </w:p>
    <w:p w14:paraId="31648520" w14:textId="215AE030" w:rsidR="007470F5" w:rsidRPr="0089602D" w:rsidRDefault="007470F5" w:rsidP="001766C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REVIEW THE STATUS OF LENDING ON TRIBAL LANDS (Information for Your Partners)</w:t>
      </w:r>
    </w:p>
    <w:p w14:paraId="7853FAA8" w14:textId="77777777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 xml:space="preserve">Historical Context </w:t>
      </w:r>
    </w:p>
    <w:p w14:paraId="48C3FDA9" w14:textId="77777777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Current State of Affairs</w:t>
      </w:r>
    </w:p>
    <w:p w14:paraId="21E71556" w14:textId="7D924926" w:rsidR="007470F5" w:rsidRPr="0089602D" w:rsidRDefault="007470F5" w:rsidP="001766C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LEARN TO DEVELOP LENDER RELATIONS (Information for Your Leadership)</w:t>
      </w:r>
    </w:p>
    <w:p w14:paraId="392A4F05" w14:textId="77777777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Prescriptions for Enhancing Lender Relations</w:t>
      </w:r>
    </w:p>
    <w:p w14:paraId="2726574C" w14:textId="28D45D85" w:rsidR="007470F5" w:rsidRPr="0089602D" w:rsidRDefault="007470F5" w:rsidP="001766C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DEMYSTIFY THE UNDERWRITING PROCESS (Information for Your Team)</w:t>
      </w:r>
    </w:p>
    <w:p w14:paraId="04EFC858" w14:textId="6EED1A81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Introduction to Lenders and Lenders’ Language (</w:t>
      </w:r>
      <w:r w:rsidR="0089602D" w:rsidRPr="0089602D">
        <w:rPr>
          <w:rFonts w:ascii="Calibri" w:hAnsi="Calibri" w:cs="Calibri"/>
        </w:rPr>
        <w:t>i.e.,</w:t>
      </w:r>
      <w:r w:rsidRPr="0089602D">
        <w:rPr>
          <w:rFonts w:ascii="Calibri" w:hAnsi="Calibri" w:cs="Calibri"/>
        </w:rPr>
        <w:t xml:space="preserve"> jargon)</w:t>
      </w:r>
    </w:p>
    <w:p w14:paraId="7DE58140" w14:textId="77777777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Understand how the different stages of housing development relate to various lenders &amp; types of financing</w:t>
      </w:r>
    </w:p>
    <w:p w14:paraId="689C77AC" w14:textId="77777777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Introduce the Factors Lenders Use to Evaluate Risk</w:t>
      </w:r>
    </w:p>
    <w:p w14:paraId="55A7F266" w14:textId="77777777" w:rsidR="007470F5" w:rsidRPr="0089602D" w:rsidRDefault="007470F5" w:rsidP="001766C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89602D">
        <w:rPr>
          <w:rFonts w:ascii="Calibri" w:hAnsi="Calibri" w:cs="Calibri"/>
        </w:rPr>
        <w:t>How to Evaluate Your Project from a Lender’s Perspective</w:t>
      </w:r>
    </w:p>
    <w:p w14:paraId="2B0C5D5B" w14:textId="3644C952" w:rsidR="00D63304" w:rsidRPr="0089602D" w:rsidRDefault="00D63304" w:rsidP="001766CA">
      <w:pPr>
        <w:pStyle w:val="ListParagraph"/>
        <w:spacing w:line="360" w:lineRule="auto"/>
        <w:rPr>
          <w:rFonts w:ascii="Calibri" w:hAnsi="Calibri" w:cs="Calibri"/>
          <w:b/>
          <w:bCs/>
        </w:rPr>
      </w:pPr>
    </w:p>
    <w:p w14:paraId="289A4957" w14:textId="77777777" w:rsidR="001766CA" w:rsidRDefault="00D63304" w:rsidP="001766CA">
      <w:pPr>
        <w:spacing w:line="360" w:lineRule="auto"/>
        <w:rPr>
          <w:rFonts w:ascii="Calibri" w:hAnsi="Calibri" w:cs="Calibri"/>
          <w:b/>
          <w:bCs/>
        </w:rPr>
      </w:pPr>
      <w:r w:rsidRPr="0089602D">
        <w:rPr>
          <w:rFonts w:ascii="Calibri" w:hAnsi="Calibri" w:cs="Calibri"/>
          <w:b/>
          <w:bCs/>
        </w:rPr>
        <w:lastRenderedPageBreak/>
        <w:t>PART 2</w:t>
      </w:r>
      <w:r w:rsidR="004A3DEC" w:rsidRPr="0089602D">
        <w:rPr>
          <w:rFonts w:ascii="Calibri" w:hAnsi="Calibri" w:cs="Calibri"/>
          <w:b/>
          <w:bCs/>
        </w:rPr>
        <w:t xml:space="preserve">: </w:t>
      </w:r>
    </w:p>
    <w:p w14:paraId="4CCAF883" w14:textId="3BE90661" w:rsidR="00D63304" w:rsidRPr="001766CA" w:rsidRDefault="00C539DD" w:rsidP="001766CA">
      <w:pPr>
        <w:spacing w:line="360" w:lineRule="auto"/>
        <w:rPr>
          <w:rFonts w:ascii="Calibri" w:hAnsi="Calibri" w:cs="Calibri"/>
          <w:b/>
          <w:bCs/>
        </w:rPr>
      </w:pPr>
      <w:r w:rsidRPr="001766CA">
        <w:rPr>
          <w:rFonts w:ascii="Calibri" w:hAnsi="Calibri" w:cs="Calibri"/>
          <w:b/>
          <w:bCs/>
        </w:rPr>
        <w:t>Presented by the Southwest Native Assets Coalition</w:t>
      </w:r>
    </w:p>
    <w:p w14:paraId="3EA0976E" w14:textId="42C20B99" w:rsidR="001766CA" w:rsidRPr="001766CA" w:rsidRDefault="001766CA" w:rsidP="001766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“</w:t>
      </w:r>
      <w:r w:rsidRPr="001766CA">
        <w:rPr>
          <w:rFonts w:ascii="Calibri" w:hAnsi="Calibri" w:cs="Calibri"/>
          <w:i/>
          <w:iCs/>
        </w:rPr>
        <w:t>An overview of Small Dollar Debt Consolidation Service Providers – Do’s and Don’ts and An Introduction to the Sovereignty through Education Curriculum</w:t>
      </w:r>
      <w:r>
        <w:rPr>
          <w:rFonts w:ascii="Calibri" w:hAnsi="Calibri" w:cs="Calibri"/>
          <w:i/>
          <w:iCs/>
        </w:rPr>
        <w:t>”</w:t>
      </w:r>
      <w:r w:rsidRPr="001766CA">
        <w:rPr>
          <w:rFonts w:ascii="Calibri" w:hAnsi="Calibri" w:cs="Calibri"/>
        </w:rPr>
        <w:t xml:space="preserve"> </w:t>
      </w:r>
    </w:p>
    <w:p w14:paraId="1E6DDAA5" w14:textId="77777777" w:rsidR="00D63304" w:rsidRPr="001766CA" w:rsidRDefault="00D63304" w:rsidP="001766CA">
      <w:pPr>
        <w:spacing w:line="360" w:lineRule="auto"/>
        <w:rPr>
          <w:rFonts w:ascii="Calibri" w:hAnsi="Calibri" w:cs="Calibri"/>
          <w:b/>
          <w:bCs/>
        </w:rPr>
      </w:pPr>
      <w:r w:rsidRPr="001766CA">
        <w:rPr>
          <w:rFonts w:ascii="Calibri" w:hAnsi="Calibri" w:cs="Calibri"/>
          <w:b/>
          <w:bCs/>
        </w:rPr>
        <w:t xml:space="preserve">Learning Objectives: </w:t>
      </w:r>
    </w:p>
    <w:p w14:paraId="23B75A26" w14:textId="6BE5D990" w:rsidR="007470F5" w:rsidRPr="0089602D" w:rsidRDefault="007470F5" w:rsidP="001766CA">
      <w:pPr>
        <w:pStyle w:val="ListParagraph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89602D">
        <w:rPr>
          <w:rFonts w:ascii="Calibri" w:eastAsia="Times New Roman" w:hAnsi="Calibri" w:cs="Calibri"/>
          <w:kern w:val="0"/>
          <w14:ligatures w14:val="none"/>
        </w:rPr>
        <w:t xml:space="preserve">BASIC MONEY MANAGEMENT: 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Help your clients </w:t>
      </w:r>
      <w:r w:rsidR="0089602D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understand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the local economy, effective budgeting strategies, and the importance of saving by using tools for tracking expenses, setting financial goals, and making informed spending decisions.</w:t>
      </w:r>
    </w:p>
    <w:p w14:paraId="66425CE0" w14:textId="2ABE86C7" w:rsidR="007470F5" w:rsidRPr="0089602D" w:rsidRDefault="007470F5" w:rsidP="001766CA">
      <w:pPr>
        <w:pStyle w:val="ListParagraph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89602D">
        <w:rPr>
          <w:rFonts w:ascii="Calibri" w:eastAsia="Times New Roman" w:hAnsi="Calibri" w:cs="Calibri"/>
          <w:kern w:val="0"/>
          <w14:ligatures w14:val="none"/>
        </w:rPr>
        <w:t>BUDGETING</w:t>
      </w:r>
      <w:r w:rsidR="004A3DEC" w:rsidRPr="0089602D">
        <w:rPr>
          <w:rFonts w:ascii="Calibri" w:eastAsia="Times New Roman" w:hAnsi="Calibri" w:cs="Calibri"/>
          <w:kern w:val="0"/>
          <w14:ligatures w14:val="none"/>
        </w:rPr>
        <w:t xml:space="preserve">:  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>Help your clients create and maintain a realistic budget that aligns with individual and family financial goals. Emphasis is placed on developing sustainable budgeting habits for long-term financial stability.</w:t>
      </w:r>
    </w:p>
    <w:p w14:paraId="63B0C747" w14:textId="526515FE" w:rsidR="007470F5" w:rsidRPr="0089602D" w:rsidRDefault="007470F5" w:rsidP="001766CA">
      <w:pPr>
        <w:pStyle w:val="ListParagraph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89602D">
        <w:rPr>
          <w:rFonts w:ascii="Calibri" w:eastAsia="Times New Roman" w:hAnsi="Calibri" w:cs="Calibri"/>
          <w:kern w:val="0"/>
          <w14:ligatures w14:val="none"/>
        </w:rPr>
        <w:t>HOME BUYING:</w:t>
      </w:r>
      <w:r w:rsidR="004A3DEC" w:rsidRPr="0089602D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4A3DEC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Help your clients learn the pros and cons of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home buying </w:t>
      </w:r>
      <w:r w:rsidR="004A3DEC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v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renting. Topics covered include understanding mortgage options, navigating the real estate market, evaluating housing affordability, and securing financing. </w:t>
      </w:r>
    </w:p>
    <w:p w14:paraId="3072CB20" w14:textId="4B82D79C" w:rsidR="007470F5" w:rsidRPr="0089602D" w:rsidRDefault="007470F5" w:rsidP="001766CA">
      <w:pPr>
        <w:pStyle w:val="ListParagraph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89602D">
        <w:rPr>
          <w:rFonts w:ascii="Calibri" w:eastAsia="Times New Roman" w:hAnsi="Calibri" w:cs="Calibri"/>
          <w:kern w:val="0"/>
          <w14:ligatures w14:val="none"/>
        </w:rPr>
        <w:t>CREDIT MANAGEMENT:</w:t>
      </w:r>
      <w:r w:rsidR="004A3DEC" w:rsidRPr="0089602D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4A3DEC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Help your clients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understand</w:t>
      </w:r>
      <w:r w:rsidR="004A3DEC"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credit scores, </w:t>
      </w:r>
      <w:r w:rsidR="0089602D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build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</w:t>
      </w:r>
      <w:r w:rsidR="0089602D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maintain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good credit, and </w:t>
      </w:r>
      <w:r w:rsidR="0089602D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navigate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the lending and debt management process. </w:t>
      </w:r>
    </w:p>
    <w:p w14:paraId="4F582D7B" w14:textId="00A5D277" w:rsidR="007470F5" w:rsidRPr="0089602D" w:rsidRDefault="007470F5" w:rsidP="001766CA">
      <w:pPr>
        <w:pStyle w:val="ListParagraph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89602D">
        <w:rPr>
          <w:rFonts w:ascii="Calibri" w:eastAsia="Times New Roman" w:hAnsi="Calibri" w:cs="Calibri"/>
          <w:kern w:val="0"/>
          <w14:ligatures w14:val="none"/>
        </w:rPr>
        <w:t>ASSET PROTECTION:</w:t>
      </w:r>
      <w:r w:rsidR="004A3DEC" w:rsidRPr="0089602D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4A3DEC" w:rsidRPr="0089602D">
        <w:rPr>
          <w:rFonts w:ascii="Calibri" w:eastAsia="Times New Roman" w:hAnsi="Calibri" w:cs="Calibri"/>
          <w:color w:val="000000"/>
          <w:kern w:val="0"/>
          <w14:ligatures w14:val="none"/>
        </w:rPr>
        <w:t>Help your clients</w:t>
      </w:r>
      <w:r w:rsidRPr="0089602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safeguard personal and family assets from financial risks and uncertainties. Topics include insurance coverage, estate planning, and financial planning from a cultural lens to protect individual and family assets. </w:t>
      </w:r>
    </w:p>
    <w:p w14:paraId="4DE09A6C" w14:textId="77777777" w:rsidR="007470F5" w:rsidRPr="0089602D" w:rsidRDefault="007470F5" w:rsidP="001766CA">
      <w:pPr>
        <w:spacing w:line="360" w:lineRule="auto"/>
        <w:rPr>
          <w:rFonts w:ascii="Calibri" w:hAnsi="Calibri" w:cs="Calibri"/>
        </w:rPr>
      </w:pPr>
    </w:p>
    <w:p w14:paraId="0D40A9A2" w14:textId="77777777" w:rsidR="00D63304" w:rsidRPr="0089602D" w:rsidRDefault="00D63304" w:rsidP="001766CA">
      <w:pPr>
        <w:spacing w:line="360" w:lineRule="auto"/>
        <w:rPr>
          <w:rFonts w:ascii="Calibri" w:hAnsi="Calibri" w:cs="Calibri"/>
        </w:rPr>
      </w:pPr>
    </w:p>
    <w:p w14:paraId="4D27BC3A" w14:textId="77777777" w:rsidR="00D63304" w:rsidRPr="007470F5" w:rsidRDefault="00D63304" w:rsidP="001766CA">
      <w:pPr>
        <w:spacing w:line="360" w:lineRule="auto"/>
      </w:pPr>
    </w:p>
    <w:p w14:paraId="5052B347" w14:textId="77777777" w:rsidR="00D63304" w:rsidRDefault="00D63304" w:rsidP="001766CA">
      <w:pPr>
        <w:spacing w:line="360" w:lineRule="auto"/>
      </w:pPr>
    </w:p>
    <w:sectPr w:rsidR="00D63304" w:rsidSect="005D7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weavingAngles" w:sz="4" w:space="24" w:color="074F6A" w:themeColor="accent4" w:themeShade="80"/>
        <w:left w:val="weavingAngles" w:sz="4" w:space="24" w:color="074F6A" w:themeColor="accent4" w:themeShade="80"/>
        <w:bottom w:val="weavingAngles" w:sz="4" w:space="24" w:color="074F6A" w:themeColor="accent4" w:themeShade="80"/>
        <w:right w:val="weavingAngles" w:sz="4" w:space="24" w:color="074F6A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F1B40" w14:textId="77777777" w:rsidR="005D79F5" w:rsidRDefault="005D79F5" w:rsidP="0089602D">
      <w:pPr>
        <w:spacing w:after="0" w:line="240" w:lineRule="auto"/>
      </w:pPr>
      <w:r>
        <w:separator/>
      </w:r>
    </w:p>
  </w:endnote>
  <w:endnote w:type="continuationSeparator" w:id="0">
    <w:p w14:paraId="0E132176" w14:textId="77777777" w:rsidR="005D79F5" w:rsidRDefault="005D79F5" w:rsidP="008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E257E" w14:textId="77777777" w:rsidR="001766CA" w:rsidRDefault="0017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031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AE4FF" w14:textId="2A95602A" w:rsidR="001766CA" w:rsidRDefault="00176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A71C9" w14:textId="77777777" w:rsidR="001766CA" w:rsidRDefault="00176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71F05" w14:textId="77777777" w:rsidR="001766CA" w:rsidRDefault="0017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2579" w14:textId="77777777" w:rsidR="005D79F5" w:rsidRDefault="005D79F5" w:rsidP="0089602D">
      <w:pPr>
        <w:spacing w:after="0" w:line="240" w:lineRule="auto"/>
      </w:pPr>
      <w:r>
        <w:separator/>
      </w:r>
    </w:p>
  </w:footnote>
  <w:footnote w:type="continuationSeparator" w:id="0">
    <w:p w14:paraId="34127B59" w14:textId="77777777" w:rsidR="005D79F5" w:rsidRDefault="005D79F5" w:rsidP="0089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DECD7" w14:textId="77777777" w:rsidR="001766CA" w:rsidRDefault="0017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2244324"/>
      <w:docPartObj>
        <w:docPartGallery w:val="Watermarks"/>
        <w:docPartUnique/>
      </w:docPartObj>
    </w:sdtPr>
    <w:sdtContent>
      <w:p w14:paraId="674D7EF4" w14:textId="208320AC" w:rsidR="001766CA" w:rsidRDefault="001766CA">
        <w:pPr>
          <w:pStyle w:val="Header"/>
        </w:pPr>
        <w:r>
          <w:rPr>
            <w:noProof/>
          </w:rPr>
          <w:pict w14:anchorId="161DC1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59709" w14:textId="77777777" w:rsidR="001766CA" w:rsidRDefault="0017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56F22"/>
    <w:multiLevelType w:val="hybridMultilevel"/>
    <w:tmpl w:val="54A6E72C"/>
    <w:lvl w:ilvl="0" w:tplc="2CC6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63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5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49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E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05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A39DF"/>
    <w:multiLevelType w:val="hybridMultilevel"/>
    <w:tmpl w:val="C8A6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145"/>
    <w:multiLevelType w:val="hybridMultilevel"/>
    <w:tmpl w:val="D26C2366"/>
    <w:lvl w:ilvl="0" w:tplc="6F64C3DC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FAC"/>
    <w:multiLevelType w:val="hybridMultilevel"/>
    <w:tmpl w:val="B5B6789E"/>
    <w:lvl w:ilvl="0" w:tplc="B6046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0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A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2A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6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F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10287E"/>
    <w:multiLevelType w:val="hybridMultilevel"/>
    <w:tmpl w:val="2EB2BBD4"/>
    <w:lvl w:ilvl="0" w:tplc="55D8B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C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A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0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7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7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0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1799074">
    <w:abstractNumId w:val="1"/>
  </w:num>
  <w:num w:numId="2" w16cid:durableId="609505656">
    <w:abstractNumId w:val="4"/>
  </w:num>
  <w:num w:numId="3" w16cid:durableId="736853678">
    <w:abstractNumId w:val="3"/>
  </w:num>
  <w:num w:numId="4" w16cid:durableId="172232094">
    <w:abstractNumId w:val="0"/>
  </w:num>
  <w:num w:numId="5" w16cid:durableId="139280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4"/>
    <w:rsid w:val="001766CA"/>
    <w:rsid w:val="004A3DEC"/>
    <w:rsid w:val="005D79F5"/>
    <w:rsid w:val="006F7352"/>
    <w:rsid w:val="007470F5"/>
    <w:rsid w:val="0089602D"/>
    <w:rsid w:val="00C539DD"/>
    <w:rsid w:val="00CE015E"/>
    <w:rsid w:val="00D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8B973"/>
  <w15:chartTrackingRefBased/>
  <w15:docId w15:val="{AB928FBC-3F71-4A7D-980E-E6478D48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04"/>
  </w:style>
  <w:style w:type="paragraph" w:styleId="Heading1">
    <w:name w:val="heading 1"/>
    <w:basedOn w:val="Normal"/>
    <w:next w:val="Normal"/>
    <w:link w:val="Heading1Char"/>
    <w:uiPriority w:val="9"/>
    <w:qFormat/>
    <w:rsid w:val="00D63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3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3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3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3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3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3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3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3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3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3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33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33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3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30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9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2D"/>
  </w:style>
  <w:style w:type="paragraph" w:styleId="Footer">
    <w:name w:val="footer"/>
    <w:basedOn w:val="Normal"/>
    <w:link w:val="FooterChar"/>
    <w:uiPriority w:val="99"/>
    <w:unhideWhenUsed/>
    <w:rsid w:val="0089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9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73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7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57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01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3804-4B31-45DA-BC5B-95E49307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Castillo</dc:creator>
  <cp:keywords/>
  <dc:description/>
  <cp:lastModifiedBy>Linda Niezgodzki</cp:lastModifiedBy>
  <cp:revision>3</cp:revision>
  <dcterms:created xsi:type="dcterms:W3CDTF">2024-03-14T21:53:00Z</dcterms:created>
  <dcterms:modified xsi:type="dcterms:W3CDTF">2024-03-26T00:32:00Z</dcterms:modified>
</cp:coreProperties>
</file>