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B159" w14:textId="24D3BE1B" w:rsidR="002D486D" w:rsidRPr="00ED2E8B" w:rsidRDefault="00B520C4" w:rsidP="002D486D">
      <w:pPr>
        <w:rPr>
          <w:rFonts w:ascii="Times New Roman" w:hAnsi="Times New Roman" w:cs="Times New Roman"/>
          <w:szCs w:val="24"/>
        </w:rPr>
      </w:pPr>
      <w:r w:rsidRPr="00ED2E8B">
        <w:rPr>
          <w:rFonts w:ascii="Times New Roman" w:hAnsi="Times New Roman" w:cs="Times New Roman"/>
          <w:noProof/>
          <w:szCs w:val="24"/>
        </w:rPr>
        <w:drawing>
          <wp:anchor distT="0" distB="0" distL="114300" distR="114300" simplePos="0" relativeHeight="251659264" behindDoc="1" locked="0" layoutInCell="1" allowOverlap="1" wp14:anchorId="45141BF6" wp14:editId="2F817F17">
            <wp:simplePos x="0" y="0"/>
            <wp:positionH relativeFrom="column">
              <wp:posOffset>0</wp:posOffset>
            </wp:positionH>
            <wp:positionV relativeFrom="paragraph">
              <wp:posOffset>184150</wp:posOffset>
            </wp:positionV>
            <wp:extent cx="1703705" cy="1301750"/>
            <wp:effectExtent l="0" t="0" r="0" b="0"/>
            <wp:wrapTight wrapText="bothSides">
              <wp:wrapPolygon edited="0">
                <wp:start x="0" y="0"/>
                <wp:lineTo x="0" y="21179"/>
                <wp:lineTo x="21254" y="21179"/>
                <wp:lineTo x="212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3705" cy="1301750"/>
                    </a:xfrm>
                    <a:prstGeom prst="rect">
                      <a:avLst/>
                    </a:prstGeom>
                    <a:noFill/>
                  </pic:spPr>
                </pic:pic>
              </a:graphicData>
            </a:graphic>
            <wp14:sizeRelH relativeFrom="page">
              <wp14:pctWidth>0</wp14:pctWidth>
            </wp14:sizeRelH>
            <wp14:sizeRelV relativeFrom="page">
              <wp14:pctHeight>0</wp14:pctHeight>
            </wp14:sizeRelV>
          </wp:anchor>
        </w:drawing>
      </w:r>
    </w:p>
    <w:p w14:paraId="250D404F" w14:textId="77777777" w:rsidR="00B520C4" w:rsidRPr="00ED2E8B" w:rsidRDefault="00B520C4" w:rsidP="00B520C4">
      <w:pPr>
        <w:ind w:left="2160"/>
        <w:jc w:val="right"/>
        <w:rPr>
          <w:rFonts w:ascii="Times New Roman" w:hAnsi="Times New Roman" w:cs="Times New Roman"/>
          <w:b/>
          <w:szCs w:val="24"/>
        </w:rPr>
      </w:pPr>
      <w:r w:rsidRPr="00ED2E8B">
        <w:rPr>
          <w:rFonts w:ascii="Times New Roman" w:hAnsi="Times New Roman" w:cs="Times New Roman"/>
          <w:b/>
          <w:szCs w:val="24"/>
        </w:rPr>
        <w:t>Southwest Tribal Housing Alliance</w:t>
      </w:r>
    </w:p>
    <w:p w14:paraId="0868CAA1" w14:textId="77777777" w:rsidR="00B520C4" w:rsidRPr="00ED2E8B" w:rsidRDefault="00B520C4" w:rsidP="00B520C4">
      <w:pPr>
        <w:ind w:left="1440" w:firstLine="720"/>
        <w:jc w:val="right"/>
        <w:rPr>
          <w:rFonts w:ascii="Times New Roman" w:hAnsi="Times New Roman" w:cs="Times New Roman"/>
          <w:szCs w:val="24"/>
        </w:rPr>
      </w:pPr>
      <w:r w:rsidRPr="00ED2E8B">
        <w:rPr>
          <w:rFonts w:ascii="Times New Roman" w:hAnsi="Times New Roman" w:cs="Times New Roman"/>
          <w:szCs w:val="24"/>
        </w:rPr>
        <w:t>P.O. Box 10572</w:t>
      </w:r>
    </w:p>
    <w:p w14:paraId="3732313F" w14:textId="77777777" w:rsidR="00B520C4" w:rsidRPr="00ED2E8B" w:rsidRDefault="00B520C4" w:rsidP="00B520C4">
      <w:pPr>
        <w:ind w:left="1440" w:firstLine="720"/>
        <w:jc w:val="right"/>
        <w:rPr>
          <w:rFonts w:ascii="Times New Roman" w:hAnsi="Times New Roman" w:cs="Times New Roman"/>
          <w:szCs w:val="24"/>
        </w:rPr>
      </w:pPr>
      <w:r w:rsidRPr="00ED2E8B">
        <w:rPr>
          <w:rFonts w:ascii="Times New Roman" w:hAnsi="Times New Roman" w:cs="Times New Roman"/>
          <w:szCs w:val="24"/>
        </w:rPr>
        <w:t>Albuquerque, NM 87184</w:t>
      </w:r>
    </w:p>
    <w:p w14:paraId="1B97FE8D" w14:textId="77777777" w:rsidR="00B520C4" w:rsidRPr="00ED2E8B" w:rsidRDefault="00B520C4" w:rsidP="00B520C4">
      <w:pPr>
        <w:ind w:left="1440" w:firstLine="720"/>
        <w:jc w:val="right"/>
        <w:rPr>
          <w:rFonts w:ascii="Times New Roman" w:hAnsi="Times New Roman" w:cs="Times New Roman"/>
          <w:szCs w:val="24"/>
        </w:rPr>
      </w:pPr>
      <w:r w:rsidRPr="00ED2E8B">
        <w:rPr>
          <w:rFonts w:ascii="Times New Roman" w:hAnsi="Times New Roman" w:cs="Times New Roman"/>
          <w:szCs w:val="24"/>
        </w:rPr>
        <w:t>swtha.region8@gmail.com</w:t>
      </w:r>
    </w:p>
    <w:p w14:paraId="310D37B2" w14:textId="77777777" w:rsidR="00B520C4" w:rsidRPr="00ED2E8B" w:rsidRDefault="00B520C4" w:rsidP="00B520C4">
      <w:pPr>
        <w:ind w:left="1440" w:firstLine="720"/>
        <w:jc w:val="right"/>
        <w:rPr>
          <w:rFonts w:ascii="Times New Roman" w:hAnsi="Times New Roman" w:cs="Times New Roman"/>
          <w:szCs w:val="24"/>
        </w:rPr>
      </w:pPr>
      <w:r w:rsidRPr="00ED2E8B">
        <w:rPr>
          <w:rFonts w:ascii="Times New Roman" w:hAnsi="Times New Roman" w:cs="Times New Roman"/>
          <w:szCs w:val="24"/>
        </w:rPr>
        <w:t>swtha.org</w:t>
      </w:r>
    </w:p>
    <w:p w14:paraId="631E84A6" w14:textId="77777777" w:rsidR="00B520C4" w:rsidRPr="00ED2E8B" w:rsidRDefault="00B520C4" w:rsidP="00B520C4">
      <w:pPr>
        <w:ind w:left="1440" w:firstLine="720"/>
        <w:jc w:val="right"/>
        <w:rPr>
          <w:rFonts w:ascii="Times New Roman" w:hAnsi="Times New Roman" w:cs="Times New Roman"/>
          <w:szCs w:val="24"/>
        </w:rPr>
      </w:pPr>
      <w:r w:rsidRPr="00ED2E8B">
        <w:rPr>
          <w:rFonts w:ascii="Times New Roman" w:hAnsi="Times New Roman" w:cs="Times New Roman"/>
          <w:b/>
          <w:smallCaps/>
          <w:szCs w:val="24"/>
        </w:rPr>
        <w:t>arizona – new mexico – west texas</w:t>
      </w:r>
      <w:r w:rsidRPr="00ED2E8B">
        <w:rPr>
          <w:rFonts w:ascii="Times New Roman" w:hAnsi="Times New Roman" w:cs="Times New Roman"/>
          <w:szCs w:val="24"/>
        </w:rPr>
        <w:t xml:space="preserve">                                                               </w:t>
      </w:r>
    </w:p>
    <w:p w14:paraId="7323351A" w14:textId="07ECA319" w:rsidR="00E06035" w:rsidRPr="00ED2E8B" w:rsidRDefault="00E06035">
      <w:pPr>
        <w:rPr>
          <w:rFonts w:ascii="Times New Roman" w:hAnsi="Times New Roman" w:cs="Times New Roman"/>
          <w:szCs w:val="24"/>
        </w:rPr>
      </w:pPr>
    </w:p>
    <w:p w14:paraId="34C3AF26" w14:textId="77777777" w:rsidR="0092137A" w:rsidRPr="00ED2E8B" w:rsidRDefault="0092137A" w:rsidP="0092137A">
      <w:pPr>
        <w:pStyle w:val="Default"/>
        <w:jc w:val="center"/>
        <w:rPr>
          <w:rFonts w:ascii="Times New Roman" w:hAnsi="Times New Roman" w:cs="Times New Roman"/>
          <w:b/>
          <w:bCs/>
        </w:rPr>
      </w:pPr>
    </w:p>
    <w:p w14:paraId="5596AB3B" w14:textId="77777777" w:rsidR="00B520C4" w:rsidRPr="00ED2E8B" w:rsidRDefault="00B520C4" w:rsidP="00305F68">
      <w:pPr>
        <w:jc w:val="center"/>
        <w:rPr>
          <w:rFonts w:ascii="Times New Roman" w:hAnsi="Times New Roman" w:cs="Times New Roman"/>
          <w:b/>
          <w:bCs/>
          <w:szCs w:val="24"/>
        </w:rPr>
      </w:pPr>
    </w:p>
    <w:p w14:paraId="580F8709" w14:textId="77777777" w:rsidR="00B520C4" w:rsidRPr="00ED2E8B" w:rsidRDefault="00B520C4" w:rsidP="00305F68">
      <w:pPr>
        <w:jc w:val="center"/>
        <w:rPr>
          <w:rFonts w:ascii="Times New Roman" w:hAnsi="Times New Roman" w:cs="Times New Roman"/>
          <w:b/>
          <w:bCs/>
          <w:szCs w:val="24"/>
        </w:rPr>
      </w:pPr>
    </w:p>
    <w:p w14:paraId="5D90B663" w14:textId="77777777" w:rsidR="00B520C4" w:rsidRPr="00ED2E8B" w:rsidRDefault="00B520C4" w:rsidP="00305F68">
      <w:pPr>
        <w:jc w:val="center"/>
        <w:rPr>
          <w:rFonts w:ascii="Times New Roman" w:hAnsi="Times New Roman" w:cs="Times New Roman"/>
          <w:b/>
          <w:bCs/>
          <w:szCs w:val="24"/>
        </w:rPr>
      </w:pPr>
    </w:p>
    <w:p w14:paraId="0EC02483" w14:textId="6159321E" w:rsidR="005203A4" w:rsidRPr="00ED2E8B" w:rsidRDefault="00AB3C4F" w:rsidP="00305F68">
      <w:pPr>
        <w:jc w:val="center"/>
        <w:rPr>
          <w:rFonts w:ascii="Times New Roman" w:hAnsi="Times New Roman" w:cs="Times New Roman"/>
          <w:b/>
          <w:bCs/>
          <w:szCs w:val="24"/>
        </w:rPr>
      </w:pPr>
      <w:r w:rsidRPr="00ED2E8B">
        <w:rPr>
          <w:rFonts w:ascii="Times New Roman" w:hAnsi="Times New Roman" w:cs="Times New Roman"/>
          <w:b/>
          <w:bCs/>
          <w:szCs w:val="24"/>
        </w:rPr>
        <w:t xml:space="preserve"> SOUTHWEST TRIBAL HOUSING ALLIANCE</w:t>
      </w:r>
      <w:r w:rsidR="005203A4" w:rsidRPr="00ED2E8B">
        <w:rPr>
          <w:rFonts w:ascii="Times New Roman" w:hAnsi="Times New Roman" w:cs="Times New Roman"/>
          <w:b/>
          <w:bCs/>
          <w:szCs w:val="24"/>
        </w:rPr>
        <w:t xml:space="preserve"> (SWTHA)</w:t>
      </w:r>
    </w:p>
    <w:p w14:paraId="0A0DF357" w14:textId="6908B978" w:rsidR="00305F68" w:rsidRPr="00ED2E8B" w:rsidRDefault="00305F68" w:rsidP="00305F68">
      <w:pPr>
        <w:jc w:val="center"/>
        <w:rPr>
          <w:rFonts w:ascii="Times New Roman" w:hAnsi="Times New Roman" w:cs="Times New Roman"/>
          <w:szCs w:val="24"/>
        </w:rPr>
      </w:pPr>
      <w:r w:rsidRPr="00ED2E8B">
        <w:rPr>
          <w:rFonts w:ascii="Times New Roman" w:hAnsi="Times New Roman" w:cs="Times New Roman"/>
          <w:b/>
          <w:bCs/>
          <w:szCs w:val="24"/>
        </w:rPr>
        <w:t xml:space="preserve">ANNUAL SCHOLARSHIP PROGRAM GUIDELINES </w:t>
      </w:r>
    </w:p>
    <w:p w14:paraId="543D10F8" w14:textId="77777777" w:rsidR="00305F68" w:rsidRPr="00ED2E8B" w:rsidRDefault="00305F68" w:rsidP="00305F68">
      <w:pPr>
        <w:rPr>
          <w:rFonts w:ascii="Times New Roman" w:hAnsi="Times New Roman" w:cs="Times New Roman"/>
          <w:szCs w:val="24"/>
        </w:rPr>
      </w:pPr>
    </w:p>
    <w:p w14:paraId="45C0D50F" w14:textId="35E4A0C9" w:rsidR="00305F68" w:rsidRPr="00ED2E8B" w:rsidRDefault="00F708B9" w:rsidP="00B520C4">
      <w:pPr>
        <w:ind w:left="0"/>
        <w:jc w:val="both"/>
        <w:rPr>
          <w:rFonts w:ascii="Times New Roman" w:hAnsi="Times New Roman" w:cs="Times New Roman"/>
          <w:szCs w:val="24"/>
        </w:rPr>
      </w:pPr>
      <w:r w:rsidRPr="00ED2E8B">
        <w:rPr>
          <w:rFonts w:ascii="Times New Roman" w:hAnsi="Times New Roman" w:cs="Times New Roman"/>
          <w:szCs w:val="24"/>
        </w:rPr>
        <w:t>Southwest Tribal Housing Alliance (</w:t>
      </w:r>
      <w:r w:rsidR="00305F68" w:rsidRPr="00ED2E8B">
        <w:rPr>
          <w:rFonts w:ascii="Times New Roman" w:hAnsi="Times New Roman" w:cs="Times New Roman"/>
          <w:szCs w:val="24"/>
        </w:rPr>
        <w:t>Region VIII</w:t>
      </w:r>
      <w:r w:rsidRPr="00ED2E8B">
        <w:rPr>
          <w:rFonts w:ascii="Times New Roman" w:hAnsi="Times New Roman" w:cs="Times New Roman"/>
          <w:szCs w:val="24"/>
        </w:rPr>
        <w:t>)</w:t>
      </w:r>
      <w:r w:rsidR="00305F68" w:rsidRPr="00ED2E8B">
        <w:rPr>
          <w:rFonts w:ascii="Times New Roman" w:hAnsi="Times New Roman" w:cs="Times New Roman"/>
          <w:szCs w:val="24"/>
        </w:rPr>
        <w:t xml:space="preserve"> is comprised of member</w:t>
      </w:r>
      <w:r w:rsidR="005203A4" w:rsidRPr="00ED2E8B">
        <w:rPr>
          <w:rFonts w:ascii="Times New Roman" w:hAnsi="Times New Roman" w:cs="Times New Roman"/>
          <w:szCs w:val="24"/>
        </w:rPr>
        <w:t>s</w:t>
      </w:r>
      <w:r w:rsidRPr="00ED2E8B">
        <w:rPr>
          <w:rFonts w:ascii="Times New Roman" w:hAnsi="Times New Roman" w:cs="Times New Roman"/>
          <w:szCs w:val="24"/>
        </w:rPr>
        <w:t xml:space="preserve"> tribes</w:t>
      </w:r>
      <w:r w:rsidR="00305F68" w:rsidRPr="00ED2E8B">
        <w:rPr>
          <w:rFonts w:ascii="Times New Roman" w:hAnsi="Times New Roman" w:cs="Times New Roman"/>
          <w:szCs w:val="24"/>
        </w:rPr>
        <w:t xml:space="preserve"> from the states of Arizona, New Mexico</w:t>
      </w:r>
      <w:r w:rsidR="00CE3700" w:rsidRPr="00ED2E8B">
        <w:rPr>
          <w:rFonts w:ascii="Times New Roman" w:hAnsi="Times New Roman" w:cs="Times New Roman"/>
          <w:szCs w:val="24"/>
        </w:rPr>
        <w:t>,</w:t>
      </w:r>
      <w:r w:rsidR="00305F68" w:rsidRPr="00ED2E8B">
        <w:rPr>
          <w:rFonts w:ascii="Times New Roman" w:hAnsi="Times New Roman" w:cs="Times New Roman"/>
          <w:szCs w:val="24"/>
        </w:rPr>
        <w:t xml:space="preserve"> and West Texas. </w:t>
      </w:r>
      <w:r w:rsidRPr="00ED2E8B">
        <w:rPr>
          <w:rFonts w:ascii="Times New Roman" w:hAnsi="Times New Roman" w:cs="Times New Roman"/>
          <w:szCs w:val="24"/>
        </w:rPr>
        <w:t xml:space="preserve"> Each year SWTHA receives donations to support the Annual Scholarship Program, whereby students enrolled in SWTHA member tribes are eligible to apply for monetary scholarships to be used for tuition and other school-related expenses.</w:t>
      </w:r>
    </w:p>
    <w:p w14:paraId="11BA678F" w14:textId="77777777" w:rsidR="00305F68" w:rsidRPr="00ED2E8B" w:rsidRDefault="00305F68" w:rsidP="00305F68">
      <w:pPr>
        <w:jc w:val="both"/>
        <w:rPr>
          <w:rFonts w:ascii="Times New Roman" w:hAnsi="Times New Roman" w:cs="Times New Roman"/>
          <w:b/>
          <w:bCs/>
          <w:szCs w:val="24"/>
        </w:rPr>
      </w:pPr>
    </w:p>
    <w:p w14:paraId="37239AE3" w14:textId="77777777" w:rsidR="00305F68" w:rsidRPr="00ED2E8B" w:rsidRDefault="00305F68" w:rsidP="00B520C4">
      <w:pPr>
        <w:ind w:left="0"/>
        <w:rPr>
          <w:rFonts w:ascii="Times New Roman" w:hAnsi="Times New Roman" w:cs="Times New Roman"/>
          <w:b/>
          <w:bCs/>
          <w:szCs w:val="24"/>
          <w:u w:val="single"/>
        </w:rPr>
      </w:pPr>
      <w:r w:rsidRPr="00ED2E8B">
        <w:rPr>
          <w:rFonts w:ascii="Times New Roman" w:hAnsi="Times New Roman" w:cs="Times New Roman"/>
          <w:b/>
          <w:bCs/>
          <w:szCs w:val="24"/>
          <w:u w:val="single"/>
        </w:rPr>
        <w:t xml:space="preserve">PURPOSE OF SCHOLARSHIP </w:t>
      </w:r>
    </w:p>
    <w:p w14:paraId="6BF9CA4F" w14:textId="77777777" w:rsidR="00305F68" w:rsidRPr="00ED2E8B" w:rsidRDefault="00305F68" w:rsidP="00B520C4">
      <w:pPr>
        <w:rPr>
          <w:rFonts w:ascii="Times New Roman" w:hAnsi="Times New Roman" w:cs="Times New Roman"/>
          <w:szCs w:val="24"/>
          <w:u w:val="single"/>
        </w:rPr>
      </w:pPr>
    </w:p>
    <w:p w14:paraId="68D31C5A" w14:textId="0C2479FF" w:rsidR="00305F68" w:rsidRPr="00ED2E8B" w:rsidRDefault="00305F68" w:rsidP="00B520C4">
      <w:pPr>
        <w:ind w:left="0"/>
        <w:rPr>
          <w:rFonts w:ascii="Times New Roman" w:hAnsi="Times New Roman" w:cs="Times New Roman"/>
          <w:szCs w:val="24"/>
        </w:rPr>
      </w:pPr>
      <w:r w:rsidRPr="00ED2E8B">
        <w:rPr>
          <w:rFonts w:ascii="Times New Roman" w:hAnsi="Times New Roman" w:cs="Times New Roman"/>
          <w:szCs w:val="24"/>
        </w:rPr>
        <w:t xml:space="preserve">The goals of the scholarship </w:t>
      </w:r>
      <w:r w:rsidR="00F708B9" w:rsidRPr="00ED2E8B">
        <w:rPr>
          <w:rFonts w:ascii="Times New Roman" w:hAnsi="Times New Roman" w:cs="Times New Roman"/>
          <w:szCs w:val="24"/>
        </w:rPr>
        <w:t>program</w:t>
      </w:r>
      <w:r w:rsidRPr="00ED2E8B">
        <w:rPr>
          <w:rFonts w:ascii="Times New Roman" w:hAnsi="Times New Roman" w:cs="Times New Roman"/>
          <w:szCs w:val="24"/>
        </w:rPr>
        <w:t xml:space="preserve"> are to assist in the education of </w:t>
      </w:r>
      <w:r w:rsidR="00AB3C4F" w:rsidRPr="00ED2E8B">
        <w:rPr>
          <w:rFonts w:ascii="Times New Roman" w:hAnsi="Times New Roman" w:cs="Times New Roman"/>
          <w:szCs w:val="24"/>
        </w:rPr>
        <w:t>an enrolled tribal member from one of the SWTHA members</w:t>
      </w:r>
      <w:r w:rsidRPr="00ED2E8B">
        <w:rPr>
          <w:rFonts w:ascii="Times New Roman" w:hAnsi="Times New Roman" w:cs="Times New Roman"/>
          <w:szCs w:val="24"/>
        </w:rPr>
        <w:t xml:space="preserve">. The grant may be used for post-secondary or graduate level courses at an accredited educational institution for a course of study that will result in an accredited degree or vocational certification. </w:t>
      </w:r>
    </w:p>
    <w:p w14:paraId="05F39904" w14:textId="77777777" w:rsidR="00305F68" w:rsidRPr="00ED2E8B" w:rsidRDefault="00305F68" w:rsidP="00B520C4">
      <w:pPr>
        <w:ind w:left="0"/>
        <w:rPr>
          <w:rFonts w:ascii="Times New Roman" w:hAnsi="Times New Roman" w:cs="Times New Roman"/>
          <w:b/>
          <w:bCs/>
          <w:szCs w:val="24"/>
        </w:rPr>
      </w:pPr>
    </w:p>
    <w:p w14:paraId="6D41ECA4" w14:textId="77777777" w:rsidR="00305F68" w:rsidRPr="00ED2E8B" w:rsidRDefault="00305F68" w:rsidP="00B520C4">
      <w:pPr>
        <w:ind w:left="0"/>
        <w:rPr>
          <w:rFonts w:ascii="Times New Roman" w:hAnsi="Times New Roman" w:cs="Times New Roman"/>
          <w:b/>
          <w:bCs/>
          <w:szCs w:val="24"/>
          <w:u w:val="single"/>
        </w:rPr>
      </w:pPr>
      <w:r w:rsidRPr="00ED2E8B">
        <w:rPr>
          <w:rFonts w:ascii="Times New Roman" w:hAnsi="Times New Roman" w:cs="Times New Roman"/>
          <w:b/>
          <w:bCs/>
          <w:szCs w:val="24"/>
          <w:u w:val="single"/>
        </w:rPr>
        <w:t xml:space="preserve">PROCESS </w:t>
      </w:r>
    </w:p>
    <w:p w14:paraId="152046A4" w14:textId="77777777" w:rsidR="00305F68" w:rsidRPr="00ED2E8B" w:rsidRDefault="00305F68" w:rsidP="00B520C4">
      <w:pPr>
        <w:ind w:left="0"/>
        <w:rPr>
          <w:rFonts w:ascii="Times New Roman" w:hAnsi="Times New Roman" w:cs="Times New Roman"/>
          <w:szCs w:val="24"/>
          <w:u w:val="single"/>
        </w:rPr>
      </w:pPr>
    </w:p>
    <w:p w14:paraId="1242CD2F" w14:textId="1D1FC6B0" w:rsidR="00305F68" w:rsidRPr="00ED2E8B" w:rsidRDefault="00461675" w:rsidP="00B520C4">
      <w:pPr>
        <w:ind w:left="0"/>
        <w:rPr>
          <w:rFonts w:ascii="Times New Roman" w:hAnsi="Times New Roman" w:cs="Times New Roman"/>
          <w:szCs w:val="24"/>
        </w:rPr>
      </w:pPr>
      <w:r w:rsidRPr="00ED2E8B">
        <w:rPr>
          <w:rFonts w:ascii="Times New Roman" w:hAnsi="Times New Roman" w:cs="Times New Roman"/>
          <w:szCs w:val="24"/>
        </w:rPr>
        <w:t xml:space="preserve">The SWTHA Board </w:t>
      </w:r>
      <w:r w:rsidR="00305F68" w:rsidRPr="00ED2E8B">
        <w:rPr>
          <w:rFonts w:ascii="Times New Roman" w:hAnsi="Times New Roman" w:cs="Times New Roman"/>
          <w:szCs w:val="24"/>
        </w:rPr>
        <w:t xml:space="preserve">shall review the scholarship applications annually and select scholarship recipients on the following criteria: </w:t>
      </w:r>
    </w:p>
    <w:p w14:paraId="27C6421E" w14:textId="77777777" w:rsidR="00305F68" w:rsidRPr="00ED2E8B" w:rsidRDefault="00305F68" w:rsidP="00B520C4">
      <w:pPr>
        <w:ind w:left="0"/>
        <w:rPr>
          <w:rFonts w:ascii="Times New Roman" w:hAnsi="Times New Roman" w:cs="Times New Roman"/>
          <w:szCs w:val="24"/>
        </w:rPr>
      </w:pPr>
    </w:p>
    <w:p w14:paraId="1D782F57" w14:textId="3ADD5708" w:rsidR="00461675" w:rsidRPr="00FB449F" w:rsidRDefault="00461675" w:rsidP="00461675">
      <w:pPr>
        <w:pStyle w:val="ListParagraph"/>
        <w:numPr>
          <w:ilvl w:val="0"/>
          <w:numId w:val="2"/>
        </w:numPr>
        <w:ind w:left="720"/>
        <w:rPr>
          <w:rFonts w:eastAsiaTheme="minorHAnsi"/>
          <w:b/>
          <w:bCs/>
        </w:rPr>
      </w:pPr>
      <w:r w:rsidRPr="00ED2E8B">
        <w:rPr>
          <w:rFonts w:eastAsiaTheme="minorHAnsi"/>
        </w:rPr>
        <w:t>The applicant is an enrolled Region VIII tribal member</w:t>
      </w:r>
      <w:r w:rsidR="007935CB">
        <w:rPr>
          <w:rFonts w:eastAsiaTheme="minorHAnsi"/>
        </w:rPr>
        <w:t xml:space="preserve">, </w:t>
      </w:r>
      <w:r w:rsidR="007935CB" w:rsidRPr="00FB449F">
        <w:rPr>
          <w:rFonts w:eastAsiaTheme="minorHAnsi"/>
          <w:b/>
          <w:bCs/>
        </w:rPr>
        <w:t>as evidenced by CIB/Enrollment Letter.</w:t>
      </w:r>
    </w:p>
    <w:p w14:paraId="7BE33BA8" w14:textId="77777777" w:rsidR="00305F68" w:rsidRPr="00ED2E8B" w:rsidRDefault="00305F68" w:rsidP="00B520C4">
      <w:pPr>
        <w:pStyle w:val="ListParagraph"/>
        <w:numPr>
          <w:ilvl w:val="0"/>
          <w:numId w:val="2"/>
        </w:numPr>
        <w:ind w:left="720"/>
        <w:rPr>
          <w:rFonts w:eastAsiaTheme="minorHAnsi"/>
        </w:rPr>
      </w:pPr>
      <w:r w:rsidRPr="00ED2E8B">
        <w:rPr>
          <w:rFonts w:eastAsiaTheme="minorHAnsi"/>
        </w:rPr>
        <w:t>A completed application received by the deadline date</w:t>
      </w:r>
    </w:p>
    <w:p w14:paraId="5774962A" w14:textId="08E8DAB7" w:rsidR="00305F68" w:rsidRPr="00ED2E8B" w:rsidRDefault="00305F68" w:rsidP="00B520C4">
      <w:pPr>
        <w:pStyle w:val="ListParagraph"/>
        <w:numPr>
          <w:ilvl w:val="0"/>
          <w:numId w:val="2"/>
        </w:numPr>
        <w:ind w:left="720"/>
        <w:rPr>
          <w:rFonts w:eastAsiaTheme="minorHAnsi"/>
        </w:rPr>
      </w:pPr>
      <w:r w:rsidRPr="00ED2E8B">
        <w:rPr>
          <w:rFonts w:eastAsiaTheme="minorHAnsi"/>
        </w:rPr>
        <w:t xml:space="preserve">The applicant is a high school graduate or certified equivalent </w:t>
      </w:r>
    </w:p>
    <w:p w14:paraId="2EB1A618" w14:textId="2B07E8A5" w:rsidR="00305F68" w:rsidRPr="00FB449F" w:rsidRDefault="00305F68" w:rsidP="00B520C4">
      <w:pPr>
        <w:pStyle w:val="ListParagraph"/>
        <w:numPr>
          <w:ilvl w:val="0"/>
          <w:numId w:val="2"/>
        </w:numPr>
        <w:ind w:left="720"/>
        <w:rPr>
          <w:rFonts w:eastAsiaTheme="minorHAnsi"/>
          <w:b/>
          <w:bCs/>
        </w:rPr>
      </w:pPr>
      <w:r w:rsidRPr="00ED2E8B">
        <w:rPr>
          <w:rFonts w:eastAsiaTheme="minorHAnsi"/>
        </w:rPr>
        <w:t>The applicant has</w:t>
      </w:r>
      <w:r w:rsidR="00461675" w:rsidRPr="00ED2E8B">
        <w:rPr>
          <w:rFonts w:eastAsiaTheme="minorHAnsi"/>
        </w:rPr>
        <w:t xml:space="preserve"> applied to or has</w:t>
      </w:r>
      <w:r w:rsidRPr="00ED2E8B">
        <w:rPr>
          <w:rFonts w:eastAsiaTheme="minorHAnsi"/>
        </w:rPr>
        <w:t xml:space="preserve"> been accepted by an accredited, post-secondary institution or other acceptable established accredited program</w:t>
      </w:r>
      <w:r w:rsidR="007935CB">
        <w:rPr>
          <w:rFonts w:eastAsiaTheme="minorHAnsi"/>
        </w:rPr>
        <w:t xml:space="preserve">, </w:t>
      </w:r>
      <w:r w:rsidR="007935CB" w:rsidRPr="00FB449F">
        <w:rPr>
          <w:rFonts w:eastAsiaTheme="minorHAnsi"/>
          <w:b/>
          <w:bCs/>
        </w:rPr>
        <w:t xml:space="preserve">verified </w:t>
      </w:r>
      <w:bookmarkStart w:id="0" w:name="_Hlk112409129"/>
      <w:r w:rsidR="007935CB" w:rsidRPr="00FB449F">
        <w:rPr>
          <w:rFonts w:eastAsiaTheme="minorHAnsi"/>
          <w:b/>
          <w:bCs/>
        </w:rPr>
        <w:t xml:space="preserve">by College Letter of Acceptance or Upcoming Class Schedule. </w:t>
      </w:r>
      <w:r w:rsidRPr="00FB449F">
        <w:rPr>
          <w:rFonts w:eastAsiaTheme="minorHAnsi"/>
          <w:b/>
          <w:bCs/>
        </w:rPr>
        <w:t xml:space="preserve"> </w:t>
      </w:r>
    </w:p>
    <w:bookmarkEnd w:id="0"/>
    <w:p w14:paraId="0C5E9C22" w14:textId="7A868D26" w:rsidR="00305F68" w:rsidRPr="00ED2E8B" w:rsidRDefault="00305F68" w:rsidP="00B520C4">
      <w:pPr>
        <w:pStyle w:val="ListParagraph"/>
        <w:numPr>
          <w:ilvl w:val="0"/>
          <w:numId w:val="2"/>
        </w:numPr>
        <w:ind w:left="720"/>
        <w:rPr>
          <w:rFonts w:eastAsiaTheme="minorHAnsi"/>
        </w:rPr>
      </w:pPr>
      <w:r w:rsidRPr="00ED2E8B">
        <w:rPr>
          <w:rFonts w:eastAsiaTheme="minorHAnsi"/>
        </w:rPr>
        <w:t>The applicant meets the required overall 2.5 GPA (4</w:t>
      </w:r>
      <w:r w:rsidR="0011396F" w:rsidRPr="00ED2E8B">
        <w:rPr>
          <w:rFonts w:eastAsiaTheme="minorHAnsi"/>
        </w:rPr>
        <w:t>-</w:t>
      </w:r>
      <w:r w:rsidRPr="00ED2E8B">
        <w:rPr>
          <w:rFonts w:eastAsiaTheme="minorHAnsi"/>
        </w:rPr>
        <w:t xml:space="preserve">point system) and based on a part/full time course load as </w:t>
      </w:r>
      <w:r w:rsidRPr="00ED2E8B">
        <w:rPr>
          <w:rFonts w:eastAsiaTheme="minorHAnsi"/>
          <w:b/>
          <w:bCs/>
        </w:rPr>
        <w:t xml:space="preserve">evidenced by submitted official course/grade transcripts </w:t>
      </w:r>
    </w:p>
    <w:p w14:paraId="24987B47" w14:textId="77777777" w:rsidR="00305F68" w:rsidRPr="00ED2E8B" w:rsidRDefault="00305F68" w:rsidP="00B520C4">
      <w:pPr>
        <w:pStyle w:val="ListParagraph"/>
        <w:numPr>
          <w:ilvl w:val="0"/>
          <w:numId w:val="2"/>
        </w:numPr>
        <w:ind w:left="720"/>
        <w:rPr>
          <w:rFonts w:eastAsiaTheme="minorHAnsi"/>
        </w:rPr>
      </w:pPr>
      <w:r w:rsidRPr="00ED2E8B">
        <w:rPr>
          <w:rFonts w:eastAsiaTheme="minorHAnsi"/>
        </w:rPr>
        <w:t xml:space="preserve">The applicant must submit an essay with the application on one or more of the following subjects: </w:t>
      </w:r>
    </w:p>
    <w:p w14:paraId="08BE0BBE" w14:textId="285520D9" w:rsidR="00305F68" w:rsidRPr="00ED2E8B" w:rsidRDefault="00305F68" w:rsidP="00B520C4">
      <w:pPr>
        <w:pStyle w:val="ListParagraph"/>
        <w:numPr>
          <w:ilvl w:val="1"/>
          <w:numId w:val="2"/>
        </w:numPr>
        <w:ind w:left="1440"/>
        <w:rPr>
          <w:rFonts w:eastAsiaTheme="minorHAnsi"/>
        </w:rPr>
      </w:pPr>
      <w:r w:rsidRPr="00ED2E8B">
        <w:rPr>
          <w:rFonts w:eastAsiaTheme="minorHAnsi"/>
        </w:rPr>
        <w:t xml:space="preserve">The needs, </w:t>
      </w:r>
      <w:r w:rsidR="00F82E97" w:rsidRPr="00ED2E8B">
        <w:rPr>
          <w:rFonts w:eastAsiaTheme="minorHAnsi"/>
        </w:rPr>
        <w:t>issues,</w:t>
      </w:r>
      <w:r w:rsidRPr="00ED2E8B">
        <w:rPr>
          <w:rFonts w:eastAsiaTheme="minorHAnsi"/>
        </w:rPr>
        <w:t xml:space="preserve"> and concerns of his/her tribe</w:t>
      </w:r>
    </w:p>
    <w:p w14:paraId="7DD52D4B" w14:textId="77777777" w:rsidR="00305F68" w:rsidRPr="00ED2E8B" w:rsidRDefault="00305F68" w:rsidP="00B520C4">
      <w:pPr>
        <w:pStyle w:val="ListParagraph"/>
        <w:numPr>
          <w:ilvl w:val="1"/>
          <w:numId w:val="2"/>
        </w:numPr>
        <w:ind w:left="1440"/>
        <w:rPr>
          <w:rFonts w:eastAsiaTheme="minorHAnsi"/>
        </w:rPr>
      </w:pPr>
      <w:r w:rsidRPr="00ED2E8B">
        <w:rPr>
          <w:rFonts w:eastAsiaTheme="minorHAnsi"/>
        </w:rPr>
        <w:t xml:space="preserve">Experience of American Indian tribal culture </w:t>
      </w:r>
    </w:p>
    <w:p w14:paraId="76379C11" w14:textId="77777777" w:rsidR="00305F68" w:rsidRPr="00ED2E8B" w:rsidRDefault="00305F68" w:rsidP="00B520C4">
      <w:pPr>
        <w:pStyle w:val="ListParagraph"/>
        <w:numPr>
          <w:ilvl w:val="1"/>
          <w:numId w:val="2"/>
        </w:numPr>
        <w:ind w:left="1440"/>
        <w:rPr>
          <w:rFonts w:eastAsiaTheme="minorHAnsi"/>
        </w:rPr>
      </w:pPr>
      <w:r w:rsidRPr="00ED2E8B">
        <w:rPr>
          <w:rFonts w:eastAsiaTheme="minorHAnsi"/>
        </w:rPr>
        <w:lastRenderedPageBreak/>
        <w:t xml:space="preserve">How he/she will contribute his or her knowledge, education, training experience to his/her community </w:t>
      </w:r>
    </w:p>
    <w:p w14:paraId="4E6B21E6" w14:textId="77777777" w:rsidR="00305F68" w:rsidRPr="00ED2E8B" w:rsidRDefault="00305F68" w:rsidP="00B520C4">
      <w:pPr>
        <w:pStyle w:val="ListParagraph"/>
        <w:numPr>
          <w:ilvl w:val="1"/>
          <w:numId w:val="2"/>
        </w:numPr>
        <w:ind w:left="1440"/>
        <w:rPr>
          <w:rFonts w:eastAsiaTheme="minorHAnsi"/>
        </w:rPr>
      </w:pPr>
      <w:r w:rsidRPr="00ED2E8B">
        <w:rPr>
          <w:rFonts w:eastAsiaTheme="minorHAnsi"/>
        </w:rPr>
        <w:t xml:space="preserve">Specific interests in housing issues and how to increase awareness in their community </w:t>
      </w:r>
    </w:p>
    <w:p w14:paraId="7F0059C7" w14:textId="77777777" w:rsidR="00305F68" w:rsidRPr="00ED2E8B" w:rsidRDefault="00305F68" w:rsidP="00B520C4">
      <w:pPr>
        <w:pStyle w:val="ListParagraph"/>
        <w:numPr>
          <w:ilvl w:val="1"/>
          <w:numId w:val="2"/>
        </w:numPr>
        <w:ind w:left="1440"/>
        <w:rPr>
          <w:rFonts w:eastAsiaTheme="minorHAnsi"/>
        </w:rPr>
      </w:pPr>
      <w:r w:rsidRPr="00ED2E8B">
        <w:rPr>
          <w:rFonts w:eastAsiaTheme="minorHAnsi"/>
        </w:rPr>
        <w:t>Other specific issues and interests and why he/she is pursuing education toward those interests</w:t>
      </w:r>
    </w:p>
    <w:p w14:paraId="1B2D0EB2" w14:textId="27FF3827" w:rsidR="00305F68" w:rsidRPr="00ED2E8B" w:rsidRDefault="00305F68" w:rsidP="00B520C4">
      <w:pPr>
        <w:pStyle w:val="ListParagraph"/>
        <w:numPr>
          <w:ilvl w:val="0"/>
          <w:numId w:val="2"/>
        </w:numPr>
        <w:ind w:left="720"/>
        <w:rPr>
          <w:rFonts w:eastAsiaTheme="minorHAnsi"/>
        </w:rPr>
      </w:pPr>
      <w:r w:rsidRPr="00ED2E8B">
        <w:rPr>
          <w:rFonts w:eastAsiaTheme="minorHAnsi"/>
        </w:rPr>
        <w:t xml:space="preserve">Letters of reference from two individuals who are teachers, counselors and/or local tribal leaders, and who have personal acquaintance with, and can describe the applicant’s achievements. </w:t>
      </w:r>
    </w:p>
    <w:p w14:paraId="5EC2F8D0" w14:textId="77777777" w:rsidR="00305F68" w:rsidRPr="00ED2E8B" w:rsidRDefault="00305F68" w:rsidP="00B520C4">
      <w:pPr>
        <w:ind w:left="0"/>
        <w:rPr>
          <w:rFonts w:ascii="Times New Roman" w:hAnsi="Times New Roman" w:cs="Times New Roman"/>
          <w:szCs w:val="24"/>
        </w:rPr>
      </w:pPr>
    </w:p>
    <w:p w14:paraId="78D03B85" w14:textId="77777777" w:rsidR="00305F68" w:rsidRPr="00ED2E8B" w:rsidRDefault="00305F68" w:rsidP="00B520C4">
      <w:pPr>
        <w:ind w:left="0"/>
        <w:rPr>
          <w:rFonts w:ascii="Times New Roman" w:hAnsi="Times New Roman" w:cs="Times New Roman"/>
          <w:b/>
          <w:bCs/>
          <w:szCs w:val="24"/>
          <w:u w:val="single"/>
        </w:rPr>
      </w:pPr>
      <w:r w:rsidRPr="00ED2E8B">
        <w:rPr>
          <w:rFonts w:ascii="Times New Roman" w:hAnsi="Times New Roman" w:cs="Times New Roman"/>
          <w:b/>
          <w:bCs/>
          <w:szCs w:val="24"/>
          <w:u w:val="single"/>
        </w:rPr>
        <w:t xml:space="preserve">AWARD DESIGN </w:t>
      </w:r>
    </w:p>
    <w:p w14:paraId="67885619" w14:textId="77777777" w:rsidR="00305F68" w:rsidRPr="00ED2E8B" w:rsidRDefault="00305F68" w:rsidP="00B520C4">
      <w:pPr>
        <w:ind w:left="0"/>
        <w:rPr>
          <w:rFonts w:ascii="Times New Roman" w:hAnsi="Times New Roman" w:cs="Times New Roman"/>
          <w:szCs w:val="24"/>
          <w:u w:val="single"/>
        </w:rPr>
      </w:pPr>
    </w:p>
    <w:p w14:paraId="745BF5CA" w14:textId="5060A5CE" w:rsidR="00305F68" w:rsidRPr="00ED2E8B" w:rsidRDefault="00305F68" w:rsidP="00B520C4">
      <w:pPr>
        <w:ind w:left="0"/>
        <w:rPr>
          <w:rFonts w:ascii="Times New Roman" w:hAnsi="Times New Roman" w:cs="Times New Roman"/>
          <w:szCs w:val="24"/>
        </w:rPr>
      </w:pPr>
      <w:r w:rsidRPr="00ED2E8B">
        <w:rPr>
          <w:rFonts w:ascii="Times New Roman" w:hAnsi="Times New Roman" w:cs="Times New Roman"/>
          <w:szCs w:val="24"/>
        </w:rPr>
        <w:t xml:space="preserve">The determination of the applicant’s eligibility and the determination to award an eligible applicant is solely at the discretion of the </w:t>
      </w:r>
      <w:r w:rsidR="002D2DC8" w:rsidRPr="00ED2E8B">
        <w:rPr>
          <w:rFonts w:ascii="Times New Roman" w:hAnsi="Times New Roman" w:cs="Times New Roman"/>
          <w:szCs w:val="24"/>
        </w:rPr>
        <w:t>SWTHA Board</w:t>
      </w:r>
      <w:r w:rsidRPr="00ED2E8B">
        <w:rPr>
          <w:rFonts w:ascii="Times New Roman" w:hAnsi="Times New Roman" w:cs="Times New Roman"/>
          <w:szCs w:val="24"/>
        </w:rPr>
        <w:t xml:space="preserve"> and the determination is final. The distribution of funding will be determined by the following: </w:t>
      </w:r>
    </w:p>
    <w:p w14:paraId="02BA957C" w14:textId="620E92F5" w:rsidR="00262E4E" w:rsidRPr="00ED2E8B" w:rsidRDefault="00262E4E" w:rsidP="00B520C4">
      <w:pPr>
        <w:ind w:left="0"/>
        <w:rPr>
          <w:rFonts w:ascii="Times New Roman" w:hAnsi="Times New Roman" w:cs="Times New Roman"/>
          <w:szCs w:val="24"/>
        </w:rPr>
      </w:pPr>
    </w:p>
    <w:p w14:paraId="64289D77" w14:textId="7DE48850" w:rsidR="00262E4E" w:rsidRPr="00ED2E8B" w:rsidRDefault="00262E4E" w:rsidP="00B520C4">
      <w:pPr>
        <w:ind w:left="0"/>
        <w:rPr>
          <w:rFonts w:ascii="Times New Roman" w:hAnsi="Times New Roman" w:cs="Times New Roman"/>
          <w:szCs w:val="24"/>
        </w:rPr>
      </w:pPr>
      <w:r w:rsidRPr="00ED2E8B">
        <w:rPr>
          <w:rFonts w:ascii="Times New Roman" w:hAnsi="Times New Roman" w:cs="Times New Roman"/>
          <w:szCs w:val="24"/>
        </w:rPr>
        <w:t xml:space="preserve">The Board will determine how much funds are available to award each year.  That amount will be awarded in equal amounts, rounded down to the nearest $50 or $100, for a maximum of $1,000 per applicant.  Example: 1) $5,000 available – five applicants, each gets $1,000. 2) $5,000 available – seven applicants, each gets </w:t>
      </w:r>
      <w:r w:rsidR="00F82E97" w:rsidRPr="00ED2E8B">
        <w:rPr>
          <w:rFonts w:ascii="Times New Roman" w:hAnsi="Times New Roman" w:cs="Times New Roman"/>
          <w:szCs w:val="24"/>
        </w:rPr>
        <w:t>$700:</w:t>
      </w:r>
      <w:r w:rsidRPr="00ED2E8B">
        <w:rPr>
          <w:rFonts w:ascii="Times New Roman" w:hAnsi="Times New Roman" w:cs="Times New Roman"/>
          <w:szCs w:val="24"/>
        </w:rPr>
        <w:t xml:space="preserve"> with $100 remaining in the fund for future awards.</w:t>
      </w:r>
    </w:p>
    <w:p w14:paraId="06F13821" w14:textId="77777777" w:rsidR="00305F68" w:rsidRPr="00ED2E8B" w:rsidRDefault="00305F68" w:rsidP="00B520C4">
      <w:pPr>
        <w:ind w:left="0"/>
        <w:rPr>
          <w:rFonts w:ascii="Times New Roman" w:hAnsi="Times New Roman" w:cs="Times New Roman"/>
          <w:szCs w:val="24"/>
        </w:rPr>
      </w:pPr>
    </w:p>
    <w:p w14:paraId="5F3A8772" w14:textId="77777777" w:rsidR="00305F68" w:rsidRPr="00ED2E8B" w:rsidRDefault="00305F68" w:rsidP="00B520C4">
      <w:pPr>
        <w:ind w:left="0"/>
        <w:rPr>
          <w:rFonts w:ascii="Times New Roman" w:hAnsi="Times New Roman" w:cs="Times New Roman"/>
          <w:szCs w:val="24"/>
          <w:u w:val="single"/>
        </w:rPr>
      </w:pPr>
      <w:r w:rsidRPr="00ED2E8B">
        <w:rPr>
          <w:rFonts w:ascii="Times New Roman" w:hAnsi="Times New Roman" w:cs="Times New Roman"/>
          <w:b/>
          <w:bCs/>
          <w:szCs w:val="24"/>
          <w:u w:val="single"/>
        </w:rPr>
        <w:t xml:space="preserve">SUBMISSION OF APPLICATION: </w:t>
      </w:r>
    </w:p>
    <w:p w14:paraId="636B154D" w14:textId="77777777" w:rsidR="00305F68" w:rsidRPr="00ED2E8B" w:rsidRDefault="00305F68" w:rsidP="00B520C4">
      <w:pPr>
        <w:ind w:left="0"/>
        <w:rPr>
          <w:rFonts w:ascii="Times New Roman" w:hAnsi="Times New Roman" w:cs="Times New Roman"/>
          <w:szCs w:val="24"/>
        </w:rPr>
      </w:pPr>
    </w:p>
    <w:p w14:paraId="4CB20C74" w14:textId="532E5FD8" w:rsidR="00B520C4" w:rsidRDefault="00305F68" w:rsidP="00B520C4">
      <w:pPr>
        <w:ind w:left="0"/>
        <w:rPr>
          <w:rFonts w:ascii="Times New Roman" w:hAnsi="Times New Roman" w:cs="Times New Roman"/>
          <w:szCs w:val="24"/>
        </w:rPr>
      </w:pPr>
      <w:r w:rsidRPr="00ED2E8B">
        <w:rPr>
          <w:rFonts w:ascii="Times New Roman" w:hAnsi="Times New Roman" w:cs="Times New Roman"/>
          <w:szCs w:val="24"/>
        </w:rPr>
        <w:t xml:space="preserve">All applications need to be submitted </w:t>
      </w:r>
      <w:r w:rsidR="00B520C4" w:rsidRPr="00ED2E8B">
        <w:rPr>
          <w:rFonts w:ascii="Times New Roman" w:hAnsi="Times New Roman" w:cs="Times New Roman"/>
          <w:szCs w:val="24"/>
        </w:rPr>
        <w:t xml:space="preserve">by the deadline of </w:t>
      </w:r>
      <w:r w:rsidR="00E42C0B" w:rsidRPr="00ED2E8B">
        <w:rPr>
          <w:rFonts w:ascii="Times New Roman" w:hAnsi="Times New Roman" w:cs="Times New Roman"/>
          <w:b/>
          <w:bCs/>
          <w:szCs w:val="24"/>
        </w:rPr>
        <w:t>April 30</w:t>
      </w:r>
      <w:r w:rsidR="00844454">
        <w:rPr>
          <w:rFonts w:ascii="Times New Roman" w:hAnsi="Times New Roman" w:cs="Times New Roman"/>
          <w:b/>
          <w:bCs/>
          <w:szCs w:val="24"/>
        </w:rPr>
        <w:t>, 2023,</w:t>
      </w:r>
      <w:r w:rsidR="00B520C4" w:rsidRPr="00ED2E8B">
        <w:rPr>
          <w:rFonts w:ascii="Times New Roman" w:hAnsi="Times New Roman" w:cs="Times New Roman"/>
          <w:szCs w:val="24"/>
        </w:rPr>
        <w:t xml:space="preserve"> close of business. </w:t>
      </w:r>
      <w:r w:rsidRPr="00ED2E8B">
        <w:rPr>
          <w:rFonts w:ascii="Times New Roman" w:hAnsi="Times New Roman" w:cs="Times New Roman"/>
          <w:szCs w:val="24"/>
        </w:rPr>
        <w:t xml:space="preserve">The Housing Authority/TDHE/Tribe </w:t>
      </w:r>
      <w:r w:rsidR="008C457B">
        <w:rPr>
          <w:rFonts w:ascii="Times New Roman" w:hAnsi="Times New Roman" w:cs="Times New Roman"/>
          <w:szCs w:val="24"/>
        </w:rPr>
        <w:t>email or mail</w:t>
      </w:r>
      <w:r w:rsidRPr="00ED2E8B">
        <w:rPr>
          <w:rFonts w:ascii="Times New Roman" w:hAnsi="Times New Roman" w:cs="Times New Roman"/>
          <w:szCs w:val="24"/>
        </w:rPr>
        <w:t xml:space="preserve"> all applications to</w:t>
      </w:r>
      <w:r w:rsidR="00B520C4" w:rsidRPr="00ED2E8B">
        <w:rPr>
          <w:rFonts w:ascii="Times New Roman" w:hAnsi="Times New Roman" w:cs="Times New Roman"/>
          <w:szCs w:val="24"/>
        </w:rPr>
        <w:t>:</w:t>
      </w:r>
    </w:p>
    <w:p w14:paraId="3BCD4B0D" w14:textId="4DC51514" w:rsidR="00ED2E8B" w:rsidRDefault="00ED2E8B" w:rsidP="00B520C4">
      <w:pPr>
        <w:ind w:left="0"/>
        <w:rPr>
          <w:rFonts w:ascii="Times New Roman" w:hAnsi="Times New Roman" w:cs="Times New Roman"/>
          <w:szCs w:val="24"/>
        </w:rPr>
      </w:pPr>
    </w:p>
    <w:p w14:paraId="1CC67490" w14:textId="642DB555" w:rsidR="00ED2E8B" w:rsidRPr="00ED2E8B" w:rsidRDefault="00ED2E8B" w:rsidP="00ED2E8B">
      <w:pPr>
        <w:ind w:left="0"/>
        <w:jc w:val="center"/>
        <w:rPr>
          <w:rFonts w:ascii="Times New Roman" w:hAnsi="Times New Roman" w:cs="Times New Roman"/>
          <w:b/>
          <w:bCs/>
          <w:szCs w:val="24"/>
        </w:rPr>
      </w:pPr>
      <w:r w:rsidRPr="00ED2E8B">
        <w:rPr>
          <w:rFonts w:ascii="Times New Roman" w:hAnsi="Times New Roman" w:cs="Times New Roman"/>
          <w:b/>
          <w:bCs/>
          <w:szCs w:val="24"/>
        </w:rPr>
        <w:t>Southwest Tribal Housing Alliance</w:t>
      </w:r>
    </w:p>
    <w:p w14:paraId="48926F2C" w14:textId="3921AC5F" w:rsidR="00ED2E8B" w:rsidRDefault="00ED2E8B" w:rsidP="00ED2E8B">
      <w:pPr>
        <w:ind w:left="0"/>
        <w:jc w:val="center"/>
        <w:rPr>
          <w:rFonts w:ascii="Times New Roman" w:hAnsi="Times New Roman" w:cs="Times New Roman"/>
          <w:szCs w:val="24"/>
        </w:rPr>
      </w:pPr>
      <w:r>
        <w:rPr>
          <w:rFonts w:ascii="Times New Roman" w:hAnsi="Times New Roman" w:cs="Times New Roman"/>
          <w:szCs w:val="24"/>
        </w:rPr>
        <w:t>P.O. Box 10572</w:t>
      </w:r>
    </w:p>
    <w:p w14:paraId="5BDE9D11" w14:textId="31E05801" w:rsidR="00ED2E8B" w:rsidRDefault="00ED2E8B" w:rsidP="00ED2E8B">
      <w:pPr>
        <w:ind w:left="0"/>
        <w:jc w:val="center"/>
        <w:rPr>
          <w:rFonts w:ascii="Times New Roman" w:hAnsi="Times New Roman" w:cs="Times New Roman"/>
          <w:szCs w:val="24"/>
        </w:rPr>
      </w:pPr>
      <w:r>
        <w:rPr>
          <w:rFonts w:ascii="Times New Roman" w:hAnsi="Times New Roman" w:cs="Times New Roman"/>
          <w:szCs w:val="24"/>
        </w:rPr>
        <w:t>Albuquerque, NM 87184</w:t>
      </w:r>
    </w:p>
    <w:p w14:paraId="069CF50F" w14:textId="1018E43F" w:rsidR="00ED2E8B" w:rsidRPr="00ED2E8B" w:rsidRDefault="00000000" w:rsidP="00ED2E8B">
      <w:pPr>
        <w:ind w:left="0"/>
        <w:jc w:val="center"/>
        <w:rPr>
          <w:rFonts w:ascii="Times New Roman" w:hAnsi="Times New Roman" w:cs="Times New Roman"/>
          <w:szCs w:val="24"/>
        </w:rPr>
      </w:pPr>
      <w:hyperlink r:id="rId7" w:history="1">
        <w:r w:rsidR="00ED30D8" w:rsidRPr="004A05B4">
          <w:rPr>
            <w:rStyle w:val="Hyperlink"/>
            <w:rFonts w:ascii="Times New Roman" w:hAnsi="Times New Roman" w:cs="Times New Roman"/>
            <w:szCs w:val="24"/>
          </w:rPr>
          <w:t>swtha.region8@gmail.com</w:t>
        </w:r>
      </w:hyperlink>
    </w:p>
    <w:p w14:paraId="2CD5C823" w14:textId="77777777" w:rsidR="00B520C4" w:rsidRPr="00ED2E8B" w:rsidRDefault="00B520C4" w:rsidP="00B520C4">
      <w:pPr>
        <w:ind w:left="0"/>
        <w:rPr>
          <w:rFonts w:ascii="Times New Roman" w:hAnsi="Times New Roman" w:cs="Times New Roman"/>
          <w:szCs w:val="24"/>
        </w:rPr>
      </w:pPr>
    </w:p>
    <w:p w14:paraId="3812A13C" w14:textId="661AF23E" w:rsidR="008F2E9E" w:rsidRPr="00ED2E8B" w:rsidRDefault="008F2E9E" w:rsidP="00B520C4">
      <w:pPr>
        <w:ind w:left="0"/>
        <w:rPr>
          <w:rFonts w:ascii="Times New Roman" w:hAnsi="Times New Roman" w:cs="Times New Roman"/>
          <w:szCs w:val="24"/>
        </w:rPr>
      </w:pPr>
      <w:r w:rsidRPr="00ED2E8B">
        <w:rPr>
          <w:rFonts w:ascii="Times New Roman" w:hAnsi="Times New Roman" w:cs="Times New Roman"/>
          <w:szCs w:val="24"/>
        </w:rPr>
        <w:t xml:space="preserve">If you have any questions, please </w:t>
      </w:r>
      <w:r w:rsidR="00792D24" w:rsidRPr="00ED2E8B">
        <w:rPr>
          <w:rFonts w:ascii="Times New Roman" w:hAnsi="Times New Roman" w:cs="Times New Roman"/>
          <w:szCs w:val="24"/>
        </w:rPr>
        <w:t xml:space="preserve">email question to: </w:t>
      </w:r>
      <w:hyperlink r:id="rId8" w:history="1">
        <w:r w:rsidR="00982AB3" w:rsidRPr="00ED2E8B">
          <w:rPr>
            <w:rStyle w:val="Hyperlink"/>
            <w:rFonts w:ascii="Times New Roman" w:hAnsi="Times New Roman" w:cs="Times New Roman"/>
            <w:szCs w:val="24"/>
          </w:rPr>
          <w:t>swtha.region8@gmail.com</w:t>
        </w:r>
      </w:hyperlink>
      <w:r w:rsidRPr="00ED2E8B">
        <w:rPr>
          <w:rFonts w:ascii="Times New Roman" w:hAnsi="Times New Roman" w:cs="Times New Roman"/>
          <w:szCs w:val="24"/>
        </w:rPr>
        <w:t>.</w:t>
      </w:r>
    </w:p>
    <w:p w14:paraId="6DE12FC9" w14:textId="77777777" w:rsidR="008F2E9E" w:rsidRPr="00ED2E8B" w:rsidRDefault="008F2E9E" w:rsidP="00B520C4">
      <w:pPr>
        <w:ind w:left="0"/>
        <w:rPr>
          <w:rFonts w:ascii="Times New Roman" w:hAnsi="Times New Roman" w:cs="Times New Roman"/>
          <w:szCs w:val="24"/>
        </w:rPr>
      </w:pPr>
    </w:p>
    <w:p w14:paraId="50F70011" w14:textId="77777777" w:rsidR="00305F68" w:rsidRPr="00ED2E8B" w:rsidRDefault="00305F68" w:rsidP="00B520C4">
      <w:pPr>
        <w:ind w:left="0"/>
        <w:rPr>
          <w:rFonts w:ascii="Times New Roman" w:hAnsi="Times New Roman" w:cs="Times New Roman"/>
          <w:szCs w:val="24"/>
          <w:u w:val="single"/>
        </w:rPr>
      </w:pPr>
      <w:r w:rsidRPr="00ED2E8B">
        <w:rPr>
          <w:rFonts w:ascii="Times New Roman" w:hAnsi="Times New Roman" w:cs="Times New Roman"/>
          <w:b/>
          <w:bCs/>
          <w:szCs w:val="24"/>
          <w:u w:val="single"/>
        </w:rPr>
        <w:t xml:space="preserve">NOTIFICATION </w:t>
      </w:r>
    </w:p>
    <w:p w14:paraId="2ECA78F9" w14:textId="77777777" w:rsidR="00305F68" w:rsidRPr="00ED2E8B" w:rsidRDefault="00305F68" w:rsidP="00B520C4">
      <w:pPr>
        <w:ind w:left="0"/>
        <w:rPr>
          <w:rFonts w:ascii="Times New Roman" w:hAnsi="Times New Roman" w:cs="Times New Roman"/>
          <w:szCs w:val="24"/>
        </w:rPr>
      </w:pPr>
    </w:p>
    <w:p w14:paraId="57B4BA68" w14:textId="40F5BB93" w:rsidR="001743D1" w:rsidRPr="00ED2E8B" w:rsidRDefault="00305F68" w:rsidP="00A138C8">
      <w:pPr>
        <w:ind w:left="0"/>
        <w:rPr>
          <w:rFonts w:ascii="Times New Roman" w:hAnsi="Times New Roman" w:cs="Times New Roman"/>
          <w:noProof/>
          <w:szCs w:val="24"/>
        </w:rPr>
      </w:pPr>
      <w:r w:rsidRPr="00ED2E8B">
        <w:rPr>
          <w:rFonts w:ascii="Times New Roman" w:hAnsi="Times New Roman" w:cs="Times New Roman"/>
          <w:szCs w:val="24"/>
        </w:rPr>
        <w:t>Presentation of the regional scholarship award(s) will be made at a Southwest Tribal Housing Alliance Tri-Annual Meeting</w:t>
      </w:r>
      <w:r w:rsidR="00B520C4" w:rsidRPr="00ED2E8B">
        <w:rPr>
          <w:rFonts w:ascii="Times New Roman" w:hAnsi="Times New Roman" w:cs="Times New Roman"/>
          <w:szCs w:val="24"/>
        </w:rPr>
        <w:t xml:space="preserve"> </w:t>
      </w:r>
      <w:r w:rsidR="00253853" w:rsidRPr="00ED2E8B">
        <w:rPr>
          <w:rFonts w:ascii="Times New Roman" w:hAnsi="Times New Roman" w:cs="Times New Roman"/>
          <w:szCs w:val="24"/>
        </w:rPr>
        <w:t xml:space="preserve">and announced </w:t>
      </w:r>
      <w:r w:rsidR="005C40EC" w:rsidRPr="00ED2E8B">
        <w:rPr>
          <w:rFonts w:ascii="Times New Roman" w:hAnsi="Times New Roman" w:cs="Times New Roman"/>
          <w:szCs w:val="24"/>
        </w:rPr>
        <w:t xml:space="preserve">through our website </w:t>
      </w:r>
      <w:r w:rsidR="00B520C4" w:rsidRPr="00ED2E8B">
        <w:rPr>
          <w:rFonts w:ascii="Times New Roman" w:hAnsi="Times New Roman" w:cs="Times New Roman"/>
          <w:szCs w:val="24"/>
        </w:rPr>
        <w:t xml:space="preserve">at </w:t>
      </w:r>
      <w:hyperlink r:id="rId9" w:history="1">
        <w:r w:rsidR="00C77A49" w:rsidRPr="00ED2E8B">
          <w:rPr>
            <w:rStyle w:val="Hyperlink"/>
            <w:rFonts w:ascii="Times New Roman" w:hAnsi="Times New Roman" w:cs="Times New Roman"/>
            <w:szCs w:val="24"/>
          </w:rPr>
          <w:t>www.swtha.org</w:t>
        </w:r>
      </w:hyperlink>
      <w:r w:rsidR="00B520C4" w:rsidRPr="00ED2E8B">
        <w:rPr>
          <w:rFonts w:ascii="Times New Roman" w:hAnsi="Times New Roman" w:cs="Times New Roman"/>
          <w:szCs w:val="24"/>
        </w:rPr>
        <w:t xml:space="preserve"> and</w:t>
      </w:r>
      <w:r w:rsidR="001E2641" w:rsidRPr="00ED2E8B">
        <w:rPr>
          <w:rFonts w:ascii="Times New Roman" w:hAnsi="Times New Roman" w:cs="Times New Roman"/>
          <w:szCs w:val="24"/>
        </w:rPr>
        <w:t xml:space="preserve"> </w:t>
      </w:r>
      <w:r w:rsidR="00B520C4" w:rsidRPr="00ED2E8B">
        <w:rPr>
          <w:rFonts w:ascii="Times New Roman" w:hAnsi="Times New Roman" w:cs="Times New Roman"/>
          <w:szCs w:val="24"/>
        </w:rPr>
        <w:t>newsletter</w:t>
      </w:r>
      <w:r w:rsidR="001E2641" w:rsidRPr="00ED2E8B">
        <w:rPr>
          <w:rFonts w:ascii="Times New Roman" w:hAnsi="Times New Roman" w:cs="Times New Roman"/>
          <w:szCs w:val="24"/>
        </w:rPr>
        <w:t>.</w:t>
      </w:r>
    </w:p>
    <w:sectPr w:rsidR="001743D1" w:rsidRPr="00ED2E8B" w:rsidSect="00B52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015"/>
    <w:multiLevelType w:val="hybridMultilevel"/>
    <w:tmpl w:val="1BDE76F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EB95407"/>
    <w:multiLevelType w:val="hybridMultilevel"/>
    <w:tmpl w:val="1BDE76FC"/>
    <w:lvl w:ilvl="0" w:tplc="0409000F">
      <w:start w:val="1"/>
      <w:numFmt w:val="decimal"/>
      <w:lvlText w:val="%1."/>
      <w:lvlJc w:val="left"/>
      <w:pPr>
        <w:ind w:left="81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B9644CE"/>
    <w:multiLevelType w:val="hybridMultilevel"/>
    <w:tmpl w:val="21BC7852"/>
    <w:lvl w:ilvl="0" w:tplc="421224EA">
      <w:start w:val="8"/>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100099"/>
    <w:multiLevelType w:val="hybridMultilevel"/>
    <w:tmpl w:val="5156E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274068">
    <w:abstractNumId w:val="3"/>
  </w:num>
  <w:num w:numId="2" w16cid:durableId="1973291432">
    <w:abstractNumId w:val="1"/>
  </w:num>
  <w:num w:numId="3" w16cid:durableId="1436557293">
    <w:abstractNumId w:val="0"/>
  </w:num>
  <w:num w:numId="4" w16cid:durableId="1957372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D1"/>
    <w:rsid w:val="000222A9"/>
    <w:rsid w:val="00025321"/>
    <w:rsid w:val="00037989"/>
    <w:rsid w:val="000524F7"/>
    <w:rsid w:val="0006591A"/>
    <w:rsid w:val="00076E0D"/>
    <w:rsid w:val="000C6493"/>
    <w:rsid w:val="000E42C2"/>
    <w:rsid w:val="0011396F"/>
    <w:rsid w:val="001173B3"/>
    <w:rsid w:val="001442DD"/>
    <w:rsid w:val="001743D1"/>
    <w:rsid w:val="001753A4"/>
    <w:rsid w:val="0017608D"/>
    <w:rsid w:val="0019609D"/>
    <w:rsid w:val="001B3CB6"/>
    <w:rsid w:val="001E2641"/>
    <w:rsid w:val="00253853"/>
    <w:rsid w:val="00262E4E"/>
    <w:rsid w:val="00273286"/>
    <w:rsid w:val="00286C07"/>
    <w:rsid w:val="002A671C"/>
    <w:rsid w:val="002D2DC8"/>
    <w:rsid w:val="002D486D"/>
    <w:rsid w:val="00305F68"/>
    <w:rsid w:val="003269B8"/>
    <w:rsid w:val="00362341"/>
    <w:rsid w:val="00376F41"/>
    <w:rsid w:val="003A7EE7"/>
    <w:rsid w:val="003C61AF"/>
    <w:rsid w:val="004470FE"/>
    <w:rsid w:val="00461675"/>
    <w:rsid w:val="00484494"/>
    <w:rsid w:val="004C4FD3"/>
    <w:rsid w:val="005203A4"/>
    <w:rsid w:val="0058429E"/>
    <w:rsid w:val="005A633C"/>
    <w:rsid w:val="005C1194"/>
    <w:rsid w:val="005C40EC"/>
    <w:rsid w:val="005F0598"/>
    <w:rsid w:val="00682077"/>
    <w:rsid w:val="006C0917"/>
    <w:rsid w:val="0071016C"/>
    <w:rsid w:val="007619C2"/>
    <w:rsid w:val="00767431"/>
    <w:rsid w:val="00792D24"/>
    <w:rsid w:val="007935CB"/>
    <w:rsid w:val="007D22EF"/>
    <w:rsid w:val="007E7A57"/>
    <w:rsid w:val="00844454"/>
    <w:rsid w:val="00870468"/>
    <w:rsid w:val="008C457B"/>
    <w:rsid w:val="008C602C"/>
    <w:rsid w:val="008F2E9E"/>
    <w:rsid w:val="0092137A"/>
    <w:rsid w:val="00923A39"/>
    <w:rsid w:val="00927252"/>
    <w:rsid w:val="009447AD"/>
    <w:rsid w:val="00982AB3"/>
    <w:rsid w:val="00A138C8"/>
    <w:rsid w:val="00A3263E"/>
    <w:rsid w:val="00AB3C4F"/>
    <w:rsid w:val="00B2145F"/>
    <w:rsid w:val="00B520C4"/>
    <w:rsid w:val="00B57138"/>
    <w:rsid w:val="00BC40F4"/>
    <w:rsid w:val="00BE6C61"/>
    <w:rsid w:val="00C318CD"/>
    <w:rsid w:val="00C34844"/>
    <w:rsid w:val="00C42B10"/>
    <w:rsid w:val="00C6226C"/>
    <w:rsid w:val="00C77A49"/>
    <w:rsid w:val="00CD6EB5"/>
    <w:rsid w:val="00CE3700"/>
    <w:rsid w:val="00E06035"/>
    <w:rsid w:val="00E42C0B"/>
    <w:rsid w:val="00ED2E8B"/>
    <w:rsid w:val="00ED30D8"/>
    <w:rsid w:val="00ED4BD9"/>
    <w:rsid w:val="00F515AF"/>
    <w:rsid w:val="00F55ACC"/>
    <w:rsid w:val="00F708B9"/>
    <w:rsid w:val="00F82E97"/>
    <w:rsid w:val="00FB449F"/>
    <w:rsid w:val="00FC1391"/>
    <w:rsid w:val="00FC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06A5"/>
  <w15:chartTrackingRefBased/>
  <w15:docId w15:val="{6FA700D5-D19B-4DF6-B754-751003EA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3D1"/>
    <w:pPr>
      <w:spacing w:after="0" w:line="240" w:lineRule="auto"/>
      <w:ind w:left="7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43D1"/>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43D1"/>
    <w:rPr>
      <w:color w:val="0563C1" w:themeColor="hyperlink"/>
      <w:u w:val="single"/>
    </w:rPr>
  </w:style>
  <w:style w:type="character" w:styleId="UnresolvedMention">
    <w:name w:val="Unresolved Mention"/>
    <w:basedOn w:val="DefaultParagraphFont"/>
    <w:uiPriority w:val="99"/>
    <w:semiHidden/>
    <w:unhideWhenUsed/>
    <w:rsid w:val="001743D1"/>
    <w:rPr>
      <w:color w:val="605E5C"/>
      <w:shd w:val="clear" w:color="auto" w:fill="E1DFDD"/>
    </w:rPr>
  </w:style>
  <w:style w:type="paragraph" w:customStyle="1" w:styleId="Default">
    <w:name w:val="Default"/>
    <w:rsid w:val="0092137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05F68"/>
    <w:pPr>
      <w:contextualSpacing/>
    </w:pPr>
    <w:rPr>
      <w:rFonts w:ascii="Times New Roman" w:eastAsia="Times New Roman" w:hAnsi="Times New Roman" w:cs="Times New Roman"/>
      <w:szCs w:val="24"/>
    </w:rPr>
  </w:style>
  <w:style w:type="paragraph" w:styleId="Revision">
    <w:name w:val="Revision"/>
    <w:hidden/>
    <w:uiPriority w:val="99"/>
    <w:semiHidden/>
    <w:rsid w:val="00286C07"/>
    <w:pPr>
      <w:spacing w:after="0" w:line="240" w:lineRule="auto"/>
    </w:pPr>
    <w:rPr>
      <w:sz w:val="24"/>
    </w:rPr>
  </w:style>
  <w:style w:type="character" w:styleId="CommentReference">
    <w:name w:val="annotation reference"/>
    <w:basedOn w:val="DefaultParagraphFont"/>
    <w:uiPriority w:val="99"/>
    <w:semiHidden/>
    <w:unhideWhenUsed/>
    <w:rsid w:val="00FC4BD2"/>
    <w:rPr>
      <w:sz w:val="16"/>
      <w:szCs w:val="16"/>
    </w:rPr>
  </w:style>
  <w:style w:type="paragraph" w:styleId="CommentText">
    <w:name w:val="annotation text"/>
    <w:basedOn w:val="Normal"/>
    <w:link w:val="CommentTextChar"/>
    <w:uiPriority w:val="99"/>
    <w:unhideWhenUsed/>
    <w:rsid w:val="00FC4BD2"/>
    <w:rPr>
      <w:sz w:val="20"/>
      <w:szCs w:val="20"/>
    </w:rPr>
  </w:style>
  <w:style w:type="character" w:customStyle="1" w:styleId="CommentTextChar">
    <w:name w:val="Comment Text Char"/>
    <w:basedOn w:val="DefaultParagraphFont"/>
    <w:link w:val="CommentText"/>
    <w:uiPriority w:val="99"/>
    <w:rsid w:val="00FC4BD2"/>
    <w:rPr>
      <w:sz w:val="20"/>
      <w:szCs w:val="20"/>
    </w:rPr>
  </w:style>
  <w:style w:type="paragraph" w:styleId="CommentSubject">
    <w:name w:val="annotation subject"/>
    <w:basedOn w:val="CommentText"/>
    <w:next w:val="CommentText"/>
    <w:link w:val="CommentSubjectChar"/>
    <w:uiPriority w:val="99"/>
    <w:semiHidden/>
    <w:unhideWhenUsed/>
    <w:rsid w:val="00FC4BD2"/>
    <w:rPr>
      <w:b/>
      <w:bCs/>
    </w:rPr>
  </w:style>
  <w:style w:type="character" w:customStyle="1" w:styleId="CommentSubjectChar">
    <w:name w:val="Comment Subject Char"/>
    <w:basedOn w:val="CommentTextChar"/>
    <w:link w:val="CommentSubject"/>
    <w:uiPriority w:val="99"/>
    <w:semiHidden/>
    <w:rsid w:val="00FC4B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tha.region8@gmail.com" TargetMode="External"/><Relationship Id="rId3" Type="http://schemas.openxmlformats.org/officeDocument/2006/relationships/styles" Target="styles.xml"/><Relationship Id="rId7" Type="http://schemas.openxmlformats.org/officeDocument/2006/relationships/hyperlink" Target="mailto:swtha.region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wt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20570-A355-43F5-8A9A-21A917C0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 Niezgodzki</cp:lastModifiedBy>
  <cp:revision>2</cp:revision>
  <dcterms:created xsi:type="dcterms:W3CDTF">2023-09-21T17:38:00Z</dcterms:created>
  <dcterms:modified xsi:type="dcterms:W3CDTF">2023-09-21T17:38:00Z</dcterms:modified>
</cp:coreProperties>
</file>