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Layout w:type="fixed"/>
        <w:tblCellMar>
          <w:left w:w="0" w:type="dxa"/>
          <w:right w:w="0" w:type="dxa"/>
        </w:tblCellMar>
        <w:tblLook w:val="04A0" w:firstRow="1" w:lastRow="0" w:firstColumn="1" w:lastColumn="0" w:noHBand="0" w:noVBand="1"/>
      </w:tblPr>
      <w:tblGrid>
        <w:gridCol w:w="2341"/>
        <w:gridCol w:w="1521"/>
        <w:gridCol w:w="6218"/>
      </w:tblGrid>
      <w:tr w:rsidR="003E1B85" w:rsidRPr="004C1654" w14:paraId="21FE3F0B" w14:textId="77777777" w:rsidTr="00124F94">
        <w:trPr>
          <w:cantSplit/>
          <w:trHeight w:val="448"/>
          <w:tblHeader/>
          <w:jc w:val="center"/>
        </w:trPr>
        <w:tc>
          <w:tcPr>
            <w:tcW w:w="234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19FB3BED" w14:textId="77777777" w:rsidR="003E1B85" w:rsidRPr="004C1654" w:rsidRDefault="003E1B85" w:rsidP="004C1654">
            <w:pPr>
              <w:pStyle w:val="PlainText"/>
              <w:rPr>
                <w:rFonts w:ascii="Arial" w:eastAsia="Times New Roman" w:hAnsi="Arial" w:cs="Arial"/>
                <w:b/>
                <w:bCs/>
                <w:sz w:val="20"/>
                <w:szCs w:val="20"/>
              </w:rPr>
            </w:pPr>
            <w:bookmarkStart w:id="0" w:name="_Hlk501465127"/>
            <w:bookmarkStart w:id="1" w:name="_Hlk14783497"/>
            <w:bookmarkStart w:id="2" w:name="_Hlk33623055"/>
            <w:bookmarkStart w:id="3" w:name="_Hlk34130375"/>
            <w:r w:rsidRPr="004C1654">
              <w:rPr>
                <w:rFonts w:ascii="Arial" w:eastAsia="Times New Roman" w:hAnsi="Arial" w:cs="Arial"/>
                <w:b/>
                <w:bCs/>
                <w:sz w:val="20"/>
                <w:szCs w:val="20"/>
              </w:rPr>
              <w:t>Conferences &amp; Event</w:t>
            </w:r>
          </w:p>
        </w:tc>
        <w:tc>
          <w:tcPr>
            <w:tcW w:w="152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5636A560" w14:textId="77777777" w:rsidR="003E1B85" w:rsidRPr="004C1654" w:rsidRDefault="003E1B85" w:rsidP="004C1654">
            <w:pPr>
              <w:pStyle w:val="PlainText"/>
              <w:spacing w:before="120"/>
              <w:rPr>
                <w:rFonts w:ascii="Arial" w:eastAsia="Times New Roman" w:hAnsi="Arial" w:cs="Arial"/>
                <w:b/>
                <w:bCs/>
                <w:sz w:val="20"/>
                <w:szCs w:val="20"/>
              </w:rPr>
            </w:pPr>
            <w:r w:rsidRPr="004C1654">
              <w:rPr>
                <w:rFonts w:ascii="Arial" w:eastAsia="Times New Roman" w:hAnsi="Arial" w:cs="Arial"/>
                <w:b/>
                <w:bCs/>
                <w:sz w:val="20"/>
                <w:szCs w:val="20"/>
              </w:rPr>
              <w:t>Date/Location</w:t>
            </w:r>
          </w:p>
        </w:tc>
        <w:tc>
          <w:tcPr>
            <w:tcW w:w="6218"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14:paraId="09732926" w14:textId="77777777" w:rsidR="003E1B85" w:rsidRPr="004C1654" w:rsidRDefault="003E1B85" w:rsidP="004C1654">
            <w:pPr>
              <w:pStyle w:val="PlainText"/>
              <w:spacing w:before="120"/>
              <w:rPr>
                <w:rFonts w:ascii="Arial" w:eastAsia="Times New Roman" w:hAnsi="Arial" w:cs="Arial"/>
                <w:b/>
                <w:bCs/>
                <w:sz w:val="20"/>
                <w:szCs w:val="20"/>
              </w:rPr>
            </w:pPr>
            <w:r w:rsidRPr="004C1654">
              <w:rPr>
                <w:rFonts w:ascii="Arial" w:eastAsia="Times New Roman" w:hAnsi="Arial" w:cs="Arial"/>
                <w:b/>
                <w:bCs/>
                <w:sz w:val="20"/>
                <w:szCs w:val="20"/>
              </w:rPr>
              <w:t>Description</w:t>
            </w:r>
          </w:p>
        </w:tc>
      </w:tr>
      <w:bookmarkEnd w:id="0"/>
      <w:bookmarkEnd w:id="1"/>
      <w:bookmarkEnd w:id="2"/>
      <w:bookmarkEnd w:id="3"/>
      <w:tr w:rsidR="006E16D3" w:rsidRPr="004C1654" w14:paraId="3E906E04"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641E6" w14:textId="77777777" w:rsidR="006E16D3" w:rsidRPr="004C1654" w:rsidRDefault="006E16D3" w:rsidP="004C1654">
            <w:pPr>
              <w:rPr>
                <w:rStyle w:val="Strong"/>
                <w:rFonts w:ascii="Arial" w:hAnsi="Arial" w:cs="Arial"/>
                <w:color w:val="000000"/>
                <w:sz w:val="20"/>
                <w:szCs w:val="20"/>
                <w:u w:val="single"/>
                <w:shd w:val="clear" w:color="auto" w:fill="FFFFFF"/>
              </w:rPr>
            </w:pPr>
            <w:r w:rsidRPr="004C1654">
              <w:rPr>
                <w:rFonts w:ascii="Arial" w:eastAsia="Times New Roman" w:hAnsi="Arial" w:cs="Arial"/>
                <w:b/>
                <w:bCs/>
                <w:color w:val="0D4050"/>
                <w:sz w:val="20"/>
                <w:szCs w:val="20"/>
              </w:rPr>
              <w:t>Lead Safe Housing Rule Webinar Series: Subparts J and K</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ADE22" w14:textId="77777777" w:rsidR="006E16D3" w:rsidRPr="004C1654" w:rsidRDefault="006E16D3"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Feb. 2021</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8A66E" w14:textId="4B34FBF2" w:rsidR="006E16D3" w:rsidRPr="004C1654" w:rsidRDefault="006E16D3" w:rsidP="004C1654">
            <w:pPr>
              <w:pStyle w:val="NormalWeb"/>
              <w:spacing w:before="0" w:beforeAutospacing="0" w:after="0" w:afterAutospacing="0"/>
              <w:rPr>
                <w:rFonts w:ascii="Arial" w:eastAsiaTheme="minorHAnsi" w:hAnsi="Arial" w:cs="Arial"/>
                <w:color w:val="201F1E"/>
                <w:sz w:val="20"/>
                <w:szCs w:val="20"/>
              </w:rPr>
            </w:pPr>
            <w:r w:rsidRPr="004C1654">
              <w:rPr>
                <w:rFonts w:ascii="Arial" w:hAnsi="Arial" w:cs="Arial"/>
                <w:color w:val="201F1E"/>
                <w:sz w:val="20"/>
                <w:szCs w:val="20"/>
              </w:rPr>
              <w:t xml:space="preserve">HUD’s Office of Lead Hazard Control </w:t>
            </w:r>
            <w:r w:rsidR="00131FB5" w:rsidRPr="004C1654">
              <w:rPr>
                <w:rFonts w:ascii="Arial" w:hAnsi="Arial" w:cs="Arial"/>
                <w:color w:val="201F1E"/>
                <w:sz w:val="20"/>
                <w:szCs w:val="20"/>
              </w:rPr>
              <w:t>&amp;</w:t>
            </w:r>
            <w:r w:rsidRPr="004C1654">
              <w:rPr>
                <w:rFonts w:ascii="Arial" w:hAnsi="Arial" w:cs="Arial"/>
                <w:color w:val="201F1E"/>
                <w:sz w:val="20"/>
                <w:szCs w:val="20"/>
              </w:rPr>
              <w:t xml:space="preserve"> Healthy Homes (OLHCHH) webinar series </w:t>
            </w:r>
            <w:r w:rsidR="00131FB5" w:rsidRPr="004C1654">
              <w:rPr>
                <w:rFonts w:ascii="Arial" w:hAnsi="Arial" w:cs="Arial"/>
                <w:color w:val="201F1E"/>
                <w:sz w:val="20"/>
                <w:szCs w:val="20"/>
              </w:rPr>
              <w:t>will</w:t>
            </w:r>
            <w:r w:rsidRPr="004C1654">
              <w:rPr>
                <w:rFonts w:ascii="Arial" w:hAnsi="Arial" w:cs="Arial"/>
                <w:color w:val="201F1E"/>
                <w:sz w:val="20"/>
                <w:szCs w:val="20"/>
              </w:rPr>
              <w:t xml:space="preserve"> review federal lead regulations </w:t>
            </w:r>
            <w:r w:rsidR="00131FB5" w:rsidRPr="004C1654">
              <w:rPr>
                <w:rFonts w:ascii="Arial" w:hAnsi="Arial" w:cs="Arial"/>
                <w:color w:val="201F1E"/>
                <w:sz w:val="20"/>
                <w:szCs w:val="20"/>
              </w:rPr>
              <w:t>&amp;</w:t>
            </w:r>
            <w:r w:rsidRPr="004C1654">
              <w:rPr>
                <w:rFonts w:ascii="Arial" w:hAnsi="Arial" w:cs="Arial"/>
                <w:color w:val="201F1E"/>
                <w:sz w:val="20"/>
                <w:szCs w:val="20"/>
              </w:rPr>
              <w:t xml:space="preserve"> focus on Lead Safe Housing Rule (LSHR) activities:</w:t>
            </w:r>
          </w:p>
          <w:p w14:paraId="7FD588F9" w14:textId="77777777" w:rsidR="006E16D3" w:rsidRPr="004C1654" w:rsidRDefault="006E16D3" w:rsidP="004C1654">
            <w:pPr>
              <w:numPr>
                <w:ilvl w:val="0"/>
                <w:numId w:val="2"/>
              </w:numPr>
              <w:rPr>
                <w:rFonts w:ascii="Arial" w:eastAsia="Times New Roman" w:hAnsi="Arial" w:cs="Arial"/>
                <w:color w:val="201F1E"/>
                <w:sz w:val="20"/>
                <w:szCs w:val="20"/>
              </w:rPr>
            </w:pPr>
            <w:r w:rsidRPr="004C1654">
              <w:rPr>
                <w:rFonts w:ascii="Arial" w:eastAsia="Times New Roman" w:hAnsi="Arial" w:cs="Arial"/>
                <w:color w:val="201F1E"/>
                <w:sz w:val="20"/>
                <w:szCs w:val="20"/>
              </w:rPr>
              <w:t>Subpart J for rehabilitation</w:t>
            </w:r>
          </w:p>
          <w:p w14:paraId="3DF4AF72" w14:textId="77777777" w:rsidR="006E16D3" w:rsidRPr="004C1654" w:rsidRDefault="006E16D3" w:rsidP="004C1654">
            <w:pPr>
              <w:numPr>
                <w:ilvl w:val="0"/>
                <w:numId w:val="2"/>
              </w:numPr>
              <w:rPr>
                <w:rFonts w:ascii="Arial" w:eastAsia="Times New Roman" w:hAnsi="Arial" w:cs="Arial"/>
                <w:color w:val="201F1E"/>
                <w:sz w:val="20"/>
                <w:szCs w:val="20"/>
              </w:rPr>
            </w:pPr>
            <w:r w:rsidRPr="004C1654">
              <w:rPr>
                <w:rFonts w:ascii="Arial" w:eastAsia="Times New Roman" w:hAnsi="Arial" w:cs="Arial"/>
                <w:color w:val="201F1E"/>
                <w:sz w:val="20"/>
                <w:szCs w:val="20"/>
              </w:rPr>
              <w:t>Subpart K for acquisition, leasing, support services, and operations</w:t>
            </w:r>
          </w:p>
          <w:p w14:paraId="6EFB6CF9" w14:textId="35554E0A" w:rsidR="006E16D3" w:rsidRPr="004C1654" w:rsidRDefault="006E16D3" w:rsidP="004C1654">
            <w:pPr>
              <w:pStyle w:val="NormalWeb"/>
              <w:spacing w:before="0" w:beforeAutospacing="0" w:after="0" w:afterAutospacing="0"/>
              <w:rPr>
                <w:rFonts w:ascii="Arial" w:eastAsiaTheme="minorHAnsi" w:hAnsi="Arial" w:cs="Arial"/>
                <w:color w:val="201F1E"/>
                <w:sz w:val="20"/>
                <w:szCs w:val="20"/>
              </w:rPr>
            </w:pPr>
            <w:r w:rsidRPr="004C1654">
              <w:rPr>
                <w:rFonts w:ascii="Arial" w:hAnsi="Arial" w:cs="Arial"/>
                <w:color w:val="201F1E"/>
                <w:sz w:val="20"/>
                <w:szCs w:val="20"/>
              </w:rPr>
              <w:t xml:space="preserve">This series is relevant to Community Planning </w:t>
            </w:r>
            <w:r w:rsidR="00131FB5" w:rsidRPr="004C1654">
              <w:rPr>
                <w:rFonts w:ascii="Arial" w:hAnsi="Arial" w:cs="Arial"/>
                <w:color w:val="201F1E"/>
                <w:sz w:val="20"/>
                <w:szCs w:val="20"/>
              </w:rPr>
              <w:t>&amp;</w:t>
            </w:r>
            <w:r w:rsidRPr="004C1654">
              <w:rPr>
                <w:rFonts w:ascii="Arial" w:hAnsi="Arial" w:cs="Arial"/>
                <w:color w:val="201F1E"/>
                <w:sz w:val="20"/>
                <w:szCs w:val="20"/>
              </w:rPr>
              <w:t xml:space="preserve"> Development (CPD) and Office of Native American Programs (ONAP) grantees and their subgrantees/subrecipients who administer Subpart J housing rehabilitation activities and Subpart K activities/programs (including homebuyer assistance</w:t>
            </w:r>
            <w:r w:rsidR="00131FB5" w:rsidRPr="004C1654">
              <w:rPr>
                <w:rFonts w:ascii="Arial" w:hAnsi="Arial" w:cs="Arial"/>
                <w:color w:val="201F1E"/>
                <w:sz w:val="20"/>
                <w:szCs w:val="20"/>
              </w:rPr>
              <w:t>)</w:t>
            </w:r>
            <w:r w:rsidRPr="004C1654">
              <w:rPr>
                <w:rFonts w:ascii="Arial" w:hAnsi="Arial" w:cs="Arial"/>
                <w:color w:val="201F1E"/>
                <w:sz w:val="20"/>
                <w:szCs w:val="20"/>
              </w:rPr>
              <w:t xml:space="preserve">. Presenters will provide a step-by-step explanation of how practitioners can create healthy housing while complying </w:t>
            </w:r>
            <w:r w:rsidR="00131FB5" w:rsidRPr="004C1654">
              <w:rPr>
                <w:rFonts w:ascii="Arial" w:hAnsi="Arial" w:cs="Arial"/>
                <w:color w:val="201F1E"/>
                <w:sz w:val="20"/>
                <w:szCs w:val="20"/>
              </w:rPr>
              <w:t>&amp;</w:t>
            </w:r>
            <w:r w:rsidRPr="004C1654">
              <w:rPr>
                <w:rFonts w:ascii="Arial" w:hAnsi="Arial" w:cs="Arial"/>
                <w:color w:val="201F1E"/>
                <w:sz w:val="20"/>
                <w:szCs w:val="20"/>
              </w:rPr>
              <w:t xml:space="preserve"> documenting compliance with LSHR.</w:t>
            </w:r>
            <w:r w:rsidR="006944AE" w:rsidRPr="004C1654">
              <w:rPr>
                <w:rFonts w:ascii="Arial" w:hAnsi="Arial" w:cs="Arial"/>
                <w:color w:val="201F1E"/>
                <w:sz w:val="20"/>
                <w:szCs w:val="20"/>
              </w:rPr>
              <w:t xml:space="preserve"> LSHR Training Registrar | </w:t>
            </w:r>
            <w:hyperlink r:id="rId5" w:tgtFrame="_blank" w:history="1">
              <w:r w:rsidR="006944AE" w:rsidRPr="004C1654">
                <w:rPr>
                  <w:rStyle w:val="Hyperlink"/>
                  <w:rFonts w:ascii="Arial" w:hAnsi="Arial" w:cs="Arial"/>
                  <w:sz w:val="20"/>
                  <w:szCs w:val="20"/>
                  <w:bdr w:val="none" w:sz="0" w:space="0" w:color="auto" w:frame="1"/>
                </w:rPr>
                <w:t>trainings@hudexchange.info</w:t>
              </w:r>
            </w:hyperlink>
            <w:r w:rsidR="006944AE" w:rsidRPr="004C1654">
              <w:rPr>
                <w:rFonts w:ascii="Arial" w:hAnsi="Arial" w:cs="Arial"/>
                <w:color w:val="201F1E"/>
                <w:sz w:val="20"/>
                <w:szCs w:val="20"/>
              </w:rPr>
              <w:t xml:space="preserve">     </w:t>
            </w:r>
            <w:r w:rsidRPr="004C1654">
              <w:rPr>
                <w:rFonts w:ascii="Arial" w:hAnsi="Arial" w:cs="Arial"/>
                <w:color w:val="201F1E"/>
                <w:sz w:val="20"/>
                <w:szCs w:val="20"/>
              </w:rPr>
              <w:t> </w:t>
            </w:r>
            <w:hyperlink r:id="rId6" w:anchor="x_Schedule" w:history="1">
              <w:r w:rsidRPr="004C1654">
                <w:rPr>
                  <w:rStyle w:val="Hyperlink"/>
                  <w:rFonts w:ascii="Arial" w:hAnsi="Arial" w:cs="Arial"/>
                  <w:sz w:val="20"/>
                  <w:szCs w:val="20"/>
                  <w:bdr w:val="none" w:sz="0" w:space="0" w:color="auto" w:frame="1"/>
                </w:rPr>
                <w:t>Register today</w:t>
              </w:r>
            </w:hyperlink>
            <w:r w:rsidRPr="004C1654">
              <w:rPr>
                <w:rFonts w:ascii="Arial" w:hAnsi="Arial" w:cs="Arial"/>
                <w:color w:val="201F1E"/>
                <w:sz w:val="20"/>
                <w:szCs w:val="20"/>
              </w:rPr>
              <w:t>!</w:t>
            </w:r>
          </w:p>
        </w:tc>
      </w:tr>
      <w:tr w:rsidR="0093563D" w:rsidRPr="004C1654" w14:paraId="4BB62E51"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DFDAB" w14:textId="1BCCFA80" w:rsidR="0093563D" w:rsidRPr="004C1654" w:rsidRDefault="0093563D" w:rsidP="004C1654">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4C1654">
              <w:rPr>
                <w:rStyle w:val="Strong"/>
                <w:rFonts w:ascii="Arial" w:hAnsi="Arial" w:cs="Arial"/>
                <w:color w:val="000000"/>
                <w:sz w:val="20"/>
                <w:szCs w:val="20"/>
                <w:bdr w:val="none" w:sz="0" w:space="0" w:color="auto" w:frame="1"/>
              </w:rPr>
              <w:t>Your Money, Your Goals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96163" w14:textId="1DBAA15C" w:rsidR="0093563D" w:rsidRPr="004C1654" w:rsidRDefault="0093563D" w:rsidP="004C1654">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4C1654">
              <w:rPr>
                <w:rStyle w:val="Strong"/>
                <w:rFonts w:ascii="Arial" w:hAnsi="Arial" w:cs="Arial"/>
                <w:color w:val="000000"/>
                <w:sz w:val="20"/>
                <w:szCs w:val="20"/>
                <w:bdr w:val="none" w:sz="0" w:space="0" w:color="auto" w:frame="1"/>
              </w:rPr>
              <w:t>Feb. 2, 9 &amp; 16</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7E55C" w14:textId="77777777" w:rsidR="0093563D" w:rsidRPr="004C1654" w:rsidRDefault="0093563D" w:rsidP="004C1654">
            <w:pPr>
              <w:numPr>
                <w:ilvl w:val="0"/>
                <w:numId w:val="16"/>
              </w:numPr>
              <w:shd w:val="clear" w:color="auto" w:fill="FFFFFF"/>
              <w:spacing w:beforeAutospacing="1" w:afterAutospacing="1"/>
              <w:rPr>
                <w:rFonts w:ascii="Arial" w:eastAsia="Times New Roman" w:hAnsi="Arial" w:cs="Arial"/>
                <w:color w:val="201F1E"/>
                <w:sz w:val="20"/>
                <w:szCs w:val="20"/>
              </w:rPr>
            </w:pPr>
            <w:r w:rsidRPr="004C1654">
              <w:rPr>
                <w:rFonts w:ascii="Arial" w:eastAsia="Times New Roman" w:hAnsi="Arial" w:cs="Arial"/>
                <w:b/>
                <w:bCs/>
                <w:color w:val="201F1E"/>
                <w:sz w:val="20"/>
                <w:szCs w:val="20"/>
              </w:rPr>
              <w:t xml:space="preserve">Your Money, Your Goals Training (Part 1 of a </w:t>
            </w:r>
            <w:proofErr w:type="gramStart"/>
            <w:r w:rsidRPr="004C1654">
              <w:rPr>
                <w:rFonts w:ascii="Arial" w:eastAsia="Times New Roman" w:hAnsi="Arial" w:cs="Arial"/>
                <w:b/>
                <w:bCs/>
                <w:color w:val="201F1E"/>
                <w:sz w:val="20"/>
                <w:szCs w:val="20"/>
              </w:rPr>
              <w:t>3 part</w:t>
            </w:r>
            <w:proofErr w:type="gramEnd"/>
            <w:r w:rsidRPr="004C1654">
              <w:rPr>
                <w:rFonts w:ascii="Arial" w:eastAsia="Times New Roman" w:hAnsi="Arial" w:cs="Arial"/>
                <w:b/>
                <w:bCs/>
                <w:color w:val="201F1E"/>
                <w:sz w:val="20"/>
                <w:szCs w:val="20"/>
              </w:rPr>
              <w:t xml:space="preserve"> series):</w:t>
            </w:r>
            <w:r w:rsidRPr="004C1654">
              <w:rPr>
                <w:rFonts w:ascii="Arial" w:eastAsia="Times New Roman" w:hAnsi="Arial" w:cs="Arial"/>
                <w:b/>
                <w:bCs/>
                <w:color w:val="201F1E"/>
                <w:sz w:val="20"/>
                <w:szCs w:val="20"/>
                <w:bdr w:val="none" w:sz="0" w:space="0" w:color="auto" w:frame="1"/>
              </w:rPr>
              <w:t> </w:t>
            </w:r>
            <w:r w:rsidRPr="004C1654">
              <w:rPr>
                <w:rFonts w:ascii="Arial" w:eastAsia="Times New Roman" w:hAnsi="Arial" w:cs="Arial"/>
                <w:color w:val="201F1E"/>
                <w:sz w:val="20"/>
                <w:szCs w:val="20"/>
              </w:rPr>
              <w:t>February 2, 2021, 2:00pm – 3:30pm</w:t>
            </w:r>
          </w:p>
          <w:p w14:paraId="4D96BA43" w14:textId="0BA823B1" w:rsidR="0093563D" w:rsidRPr="004C1654" w:rsidRDefault="0093563D" w:rsidP="004C1654">
            <w:pPr>
              <w:numPr>
                <w:ilvl w:val="0"/>
                <w:numId w:val="16"/>
              </w:numPr>
              <w:shd w:val="clear" w:color="auto" w:fill="FFFFFF"/>
              <w:spacing w:beforeAutospacing="1" w:afterAutospacing="1"/>
              <w:rPr>
                <w:rFonts w:ascii="Arial" w:eastAsia="Times New Roman" w:hAnsi="Arial" w:cs="Arial"/>
                <w:color w:val="201F1E"/>
                <w:sz w:val="20"/>
                <w:szCs w:val="20"/>
              </w:rPr>
            </w:pPr>
            <w:r w:rsidRPr="004C1654">
              <w:rPr>
                <w:rFonts w:ascii="Arial" w:eastAsia="Times New Roman" w:hAnsi="Arial" w:cs="Arial"/>
                <w:b/>
                <w:bCs/>
                <w:color w:val="201F1E"/>
                <w:sz w:val="20"/>
                <w:szCs w:val="20"/>
              </w:rPr>
              <w:t xml:space="preserve">Your Money, Your Goals Training (Part 2 of a </w:t>
            </w:r>
            <w:proofErr w:type="gramStart"/>
            <w:r w:rsidRPr="004C1654">
              <w:rPr>
                <w:rFonts w:ascii="Arial" w:eastAsia="Times New Roman" w:hAnsi="Arial" w:cs="Arial"/>
                <w:b/>
                <w:bCs/>
                <w:color w:val="201F1E"/>
                <w:sz w:val="20"/>
                <w:szCs w:val="20"/>
              </w:rPr>
              <w:t>3 part</w:t>
            </w:r>
            <w:proofErr w:type="gramEnd"/>
            <w:r w:rsidRPr="004C1654">
              <w:rPr>
                <w:rFonts w:ascii="Arial" w:eastAsia="Times New Roman" w:hAnsi="Arial" w:cs="Arial"/>
                <w:b/>
                <w:bCs/>
                <w:color w:val="201F1E"/>
                <w:sz w:val="20"/>
                <w:szCs w:val="20"/>
              </w:rPr>
              <w:t xml:space="preserve"> series):</w:t>
            </w:r>
            <w:r w:rsidRPr="004C1654">
              <w:rPr>
                <w:rFonts w:ascii="Arial" w:eastAsia="Times New Roman" w:hAnsi="Arial" w:cs="Arial"/>
                <w:color w:val="201F1E"/>
                <w:sz w:val="20"/>
                <w:szCs w:val="20"/>
                <w:bdr w:val="none" w:sz="0" w:space="0" w:color="auto" w:frame="1"/>
              </w:rPr>
              <w:t> </w:t>
            </w:r>
            <w:r w:rsidRPr="004C1654">
              <w:rPr>
                <w:rFonts w:ascii="Arial" w:eastAsia="Times New Roman" w:hAnsi="Arial" w:cs="Arial"/>
                <w:color w:val="201F1E"/>
                <w:sz w:val="20"/>
                <w:szCs w:val="20"/>
              </w:rPr>
              <w:t>February 9, 2021, 2:00pm – 3:30pm</w:t>
            </w:r>
            <w:r w:rsidR="00E11886" w:rsidRPr="004C1654">
              <w:rPr>
                <w:rFonts w:ascii="Arial" w:eastAsia="Times New Roman" w:hAnsi="Arial" w:cs="Arial"/>
                <w:color w:val="201F1E"/>
                <w:sz w:val="20"/>
                <w:szCs w:val="20"/>
              </w:rPr>
              <w:t xml:space="preserve">.  </w:t>
            </w:r>
          </w:p>
          <w:p w14:paraId="02257FCA" w14:textId="77777777" w:rsidR="0093563D" w:rsidRPr="004C1654" w:rsidRDefault="0093563D" w:rsidP="004C1654">
            <w:pPr>
              <w:numPr>
                <w:ilvl w:val="0"/>
                <w:numId w:val="16"/>
              </w:numPr>
              <w:shd w:val="clear" w:color="auto" w:fill="FFFFFF"/>
              <w:rPr>
                <w:rFonts w:ascii="Arial" w:eastAsia="Times New Roman" w:hAnsi="Arial" w:cs="Arial"/>
                <w:color w:val="201F1E"/>
                <w:sz w:val="20"/>
                <w:szCs w:val="20"/>
              </w:rPr>
            </w:pPr>
            <w:r w:rsidRPr="004C1654">
              <w:rPr>
                <w:rFonts w:ascii="Arial" w:eastAsia="Times New Roman" w:hAnsi="Arial" w:cs="Arial"/>
                <w:b/>
                <w:bCs/>
                <w:color w:val="201F1E"/>
                <w:sz w:val="20"/>
                <w:szCs w:val="20"/>
              </w:rPr>
              <w:t xml:space="preserve">Your Money, Your Goals Training (Part 3 of a </w:t>
            </w:r>
            <w:proofErr w:type="gramStart"/>
            <w:r w:rsidRPr="004C1654">
              <w:rPr>
                <w:rFonts w:ascii="Arial" w:eastAsia="Times New Roman" w:hAnsi="Arial" w:cs="Arial"/>
                <w:b/>
                <w:bCs/>
                <w:color w:val="201F1E"/>
                <w:sz w:val="20"/>
                <w:szCs w:val="20"/>
              </w:rPr>
              <w:t>3 part</w:t>
            </w:r>
            <w:proofErr w:type="gramEnd"/>
            <w:r w:rsidRPr="004C1654">
              <w:rPr>
                <w:rFonts w:ascii="Arial" w:eastAsia="Times New Roman" w:hAnsi="Arial" w:cs="Arial"/>
                <w:b/>
                <w:bCs/>
                <w:color w:val="201F1E"/>
                <w:sz w:val="20"/>
                <w:szCs w:val="20"/>
              </w:rPr>
              <w:t xml:space="preserve"> series):</w:t>
            </w:r>
            <w:r w:rsidRPr="004C1654">
              <w:rPr>
                <w:rFonts w:ascii="Arial" w:eastAsia="Times New Roman" w:hAnsi="Arial" w:cs="Arial"/>
                <w:color w:val="201F1E"/>
                <w:sz w:val="20"/>
                <w:szCs w:val="20"/>
                <w:bdr w:val="none" w:sz="0" w:space="0" w:color="auto" w:frame="1"/>
              </w:rPr>
              <w:t> </w:t>
            </w:r>
            <w:r w:rsidRPr="004C1654">
              <w:rPr>
                <w:rFonts w:ascii="Arial" w:eastAsia="Times New Roman" w:hAnsi="Arial" w:cs="Arial"/>
                <w:color w:val="201F1E"/>
                <w:sz w:val="20"/>
                <w:szCs w:val="20"/>
              </w:rPr>
              <w:t>February 16, 2021, 2:00pm – 3:30pm</w:t>
            </w:r>
          </w:p>
          <w:p w14:paraId="2359EBC2" w14:textId="31BA2618" w:rsidR="00E11886" w:rsidRPr="004C1654" w:rsidRDefault="00E11886" w:rsidP="004C1654">
            <w:pPr>
              <w:rPr>
                <w:rFonts w:ascii="Arial" w:eastAsia="Times New Roman" w:hAnsi="Arial" w:cs="Arial"/>
                <w:b/>
                <w:sz w:val="20"/>
                <w:szCs w:val="20"/>
              </w:rPr>
            </w:pPr>
            <w:r w:rsidRPr="004C1654">
              <w:rPr>
                <w:rFonts w:ascii="Arial" w:eastAsia="Times New Roman" w:hAnsi="Arial" w:cs="Arial"/>
                <w:b/>
                <w:color w:val="000000"/>
                <w:sz w:val="20"/>
                <w:szCs w:val="20"/>
                <w:shd w:val="clear" w:color="auto" w:fill="FFFFFF"/>
              </w:rPr>
              <w:t>Register </w:t>
            </w:r>
            <w:hyperlink r:id="rId7" w:tgtFrame="_blank" w:history="1">
              <w:r w:rsidRPr="004C1654">
                <w:rPr>
                  <w:rStyle w:val="Hyperlink"/>
                  <w:rFonts w:ascii="Arial" w:eastAsia="Times New Roman" w:hAnsi="Arial" w:cs="Arial"/>
                  <w:b/>
                  <w:color w:val="005EBD"/>
                  <w:sz w:val="20"/>
                  <w:szCs w:val="20"/>
                  <w:shd w:val="clear" w:color="auto" w:fill="FFFFFF"/>
                </w:rPr>
                <w:t>here</w:t>
              </w:r>
            </w:hyperlink>
            <w:r w:rsidRPr="004C1654">
              <w:rPr>
                <w:rFonts w:ascii="Arial" w:eastAsia="Times New Roman" w:hAnsi="Arial" w:cs="Arial"/>
                <w:b/>
                <w:color w:val="000000"/>
                <w:sz w:val="20"/>
                <w:szCs w:val="20"/>
                <w:shd w:val="clear" w:color="auto" w:fill="FFFFFF"/>
              </w:rPr>
              <w:t>.</w:t>
            </w:r>
          </w:p>
        </w:tc>
      </w:tr>
      <w:tr w:rsidR="006366E2" w:rsidRPr="004C1654" w14:paraId="5E1B78A0"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7DB5B" w14:textId="40FA9506" w:rsidR="006366E2" w:rsidRPr="004C1654" w:rsidRDefault="006366E2" w:rsidP="004C1654">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4C1654">
              <w:rPr>
                <w:rStyle w:val="Strong"/>
                <w:rFonts w:ascii="Arial" w:hAnsi="Arial" w:cs="Arial"/>
                <w:color w:val="000000"/>
                <w:sz w:val="20"/>
                <w:szCs w:val="20"/>
                <w:bdr w:val="none" w:sz="0" w:space="0" w:color="auto" w:frame="1"/>
              </w:rPr>
              <w:t xml:space="preserve">Wiring the </w:t>
            </w:r>
            <w:proofErr w:type="spellStart"/>
            <w:r w:rsidRPr="004C1654">
              <w:rPr>
                <w:rStyle w:val="Strong"/>
                <w:rFonts w:ascii="Arial" w:hAnsi="Arial" w:cs="Arial"/>
                <w:color w:val="000000"/>
                <w:sz w:val="20"/>
                <w:szCs w:val="20"/>
                <w:bdr w:val="none" w:sz="0" w:space="0" w:color="auto" w:frame="1"/>
              </w:rPr>
              <w:t>Rez</w:t>
            </w:r>
            <w:proofErr w:type="spellEnd"/>
            <w:r w:rsidRPr="004C1654">
              <w:rPr>
                <w:rStyle w:val="Strong"/>
                <w:rFonts w:ascii="Arial" w:hAnsi="Arial" w:cs="Arial"/>
                <w:color w:val="000000"/>
                <w:sz w:val="20"/>
                <w:szCs w:val="20"/>
                <w:bdr w:val="none" w:sz="0" w:space="0" w:color="auto" w:frame="1"/>
              </w:rPr>
              <w:t xml:space="preserve"> 2021</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F85BD" w14:textId="2BC1D22B" w:rsidR="006366E2" w:rsidRPr="004C1654" w:rsidRDefault="006366E2" w:rsidP="004C1654">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4C1654">
              <w:rPr>
                <w:rStyle w:val="Strong"/>
                <w:rFonts w:ascii="Arial" w:hAnsi="Arial" w:cs="Arial"/>
                <w:color w:val="000000"/>
                <w:sz w:val="20"/>
                <w:szCs w:val="20"/>
                <w:bdr w:val="none" w:sz="0" w:space="0" w:color="auto" w:frame="1"/>
              </w:rPr>
              <w:t>Feb. 2021</w:t>
            </w:r>
          </w:p>
          <w:p w14:paraId="06672B39" w14:textId="316CF732" w:rsidR="006366E2" w:rsidRPr="004C1654" w:rsidRDefault="006366E2" w:rsidP="004C1654">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4C1654">
              <w:rPr>
                <w:rStyle w:val="Strong"/>
                <w:rFonts w:ascii="Arial" w:hAnsi="Arial" w:cs="Arial"/>
                <w:color w:val="000000"/>
                <w:sz w:val="20"/>
                <w:szCs w:val="20"/>
                <w:bdr w:val="none" w:sz="0" w:space="0" w:color="auto" w:frame="1"/>
              </w:rPr>
              <w:t>Thursdays</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1D23E" w14:textId="7D080CC2" w:rsidR="006366E2" w:rsidRPr="004C1654" w:rsidRDefault="006366E2" w:rsidP="004C1654">
            <w:pPr>
              <w:rPr>
                <w:rFonts w:ascii="Arial" w:hAnsi="Arial" w:cs="Arial"/>
                <w:color w:val="201F1E"/>
                <w:sz w:val="20"/>
                <w:szCs w:val="20"/>
                <w:bdr w:val="none" w:sz="0" w:space="0" w:color="auto" w:frame="1"/>
              </w:rPr>
            </w:pPr>
            <w:r w:rsidRPr="004C1654">
              <w:rPr>
                <w:rFonts w:ascii="Arial" w:eastAsia="Times New Roman" w:hAnsi="Arial" w:cs="Arial"/>
                <w:color w:val="191919"/>
                <w:sz w:val="20"/>
                <w:szCs w:val="20"/>
                <w:shd w:val="clear" w:color="auto" w:fill="FFFFFF"/>
              </w:rPr>
              <w:t>Join the Indian Legal Program at the Sandra Day O'Connor College of Law at Arizona State University for its seventh annual Tribal Government E-Commerce CLE Conference—</w:t>
            </w:r>
            <w:hyperlink r:id="rId8" w:tgtFrame="_blank" w:tooltip="Wiring the Rez" w:history="1">
              <w:r w:rsidRPr="004C1654">
                <w:rPr>
                  <w:rStyle w:val="Hyperlink"/>
                  <w:rFonts w:ascii="Arial" w:eastAsia="Times New Roman" w:hAnsi="Arial" w:cs="Arial"/>
                  <w:b/>
                  <w:bCs/>
                  <w:color w:val="8C1D40"/>
                  <w:sz w:val="20"/>
                  <w:szCs w:val="20"/>
                  <w:bdr w:val="none" w:sz="0" w:space="0" w:color="auto" w:frame="1"/>
                  <w:shd w:val="clear" w:color="auto" w:fill="FFFFFF"/>
                </w:rPr>
                <w:t xml:space="preserve">Wiring the </w:t>
              </w:r>
              <w:proofErr w:type="spellStart"/>
              <w:r w:rsidRPr="004C1654">
                <w:rPr>
                  <w:rStyle w:val="Hyperlink"/>
                  <w:rFonts w:ascii="Arial" w:eastAsia="Times New Roman" w:hAnsi="Arial" w:cs="Arial"/>
                  <w:b/>
                  <w:bCs/>
                  <w:color w:val="8C1D40"/>
                  <w:sz w:val="20"/>
                  <w:szCs w:val="20"/>
                  <w:bdr w:val="none" w:sz="0" w:space="0" w:color="auto" w:frame="1"/>
                  <w:shd w:val="clear" w:color="auto" w:fill="FFFFFF"/>
                </w:rPr>
                <w:t>Rez</w:t>
              </w:r>
              <w:proofErr w:type="spellEnd"/>
              <w:r w:rsidRPr="004C1654">
                <w:rPr>
                  <w:rStyle w:val="Hyperlink"/>
                  <w:rFonts w:ascii="Arial" w:eastAsia="Times New Roman" w:hAnsi="Arial" w:cs="Arial"/>
                  <w:b/>
                  <w:bCs/>
                  <w:color w:val="8C1D40"/>
                  <w:sz w:val="20"/>
                  <w:szCs w:val="20"/>
                  <w:bdr w:val="none" w:sz="0" w:space="0" w:color="auto" w:frame="1"/>
                  <w:shd w:val="clear" w:color="auto" w:fill="FFFFFF"/>
                </w:rPr>
                <w:t>: Innovative Strategies for Business Development via E-Commerce</w:t>
              </w:r>
            </w:hyperlink>
            <w:r w:rsidRPr="004C1654">
              <w:rPr>
                <w:rFonts w:ascii="Arial" w:eastAsia="Times New Roman" w:hAnsi="Arial" w:cs="Arial"/>
                <w:color w:val="191919"/>
                <w:sz w:val="20"/>
                <w:szCs w:val="20"/>
                <w:shd w:val="clear" w:color="auto" w:fill="FFFFFF"/>
              </w:rPr>
              <w:t>. Sessions for the free webinar series will be held every Thursday in February 2021 for only 1.5 hours.</w:t>
            </w:r>
          </w:p>
        </w:tc>
      </w:tr>
      <w:tr w:rsidR="00054363" w:rsidRPr="004C1654" w14:paraId="09C984E1"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F55B2" w14:textId="25EA87EB" w:rsidR="00054363" w:rsidRPr="004C1654" w:rsidRDefault="00054363" w:rsidP="004C1654">
            <w:pPr>
              <w:pStyle w:val="NormalWeb"/>
              <w:shd w:val="clear" w:color="auto" w:fill="FFFFFF"/>
              <w:spacing w:before="0" w:beforeAutospacing="0" w:after="0" w:afterAutospacing="0"/>
              <w:rPr>
                <w:rFonts w:ascii="Arial" w:eastAsiaTheme="minorHAnsi" w:hAnsi="Arial" w:cs="Arial"/>
                <w:color w:val="201F1E"/>
                <w:sz w:val="20"/>
                <w:szCs w:val="20"/>
              </w:rPr>
            </w:pPr>
            <w:r w:rsidRPr="004C1654">
              <w:rPr>
                <w:rStyle w:val="Strong"/>
                <w:rFonts w:ascii="Arial" w:hAnsi="Arial" w:cs="Arial"/>
                <w:color w:val="000000"/>
                <w:sz w:val="20"/>
                <w:szCs w:val="20"/>
                <w:bdr w:val="none" w:sz="0" w:space="0" w:color="auto" w:frame="1"/>
              </w:rPr>
              <w:t>Income Tax Guide for Native American Individuals and Sole Proprietors Event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34B8" w14:textId="234A43F0" w:rsidR="00054363" w:rsidRPr="004C1654" w:rsidRDefault="00054363" w:rsidP="004C1654">
            <w:pPr>
              <w:pStyle w:val="NormalWeb"/>
              <w:shd w:val="clear" w:color="auto" w:fill="FFFFFF"/>
              <w:spacing w:before="0" w:beforeAutospacing="0" w:after="0" w:afterAutospacing="0"/>
              <w:rPr>
                <w:rFonts w:ascii="Arial" w:hAnsi="Arial" w:cs="Arial"/>
                <w:color w:val="201F1E"/>
                <w:sz w:val="20"/>
                <w:szCs w:val="20"/>
              </w:rPr>
            </w:pPr>
            <w:proofErr w:type="spellStart"/>
            <w:r w:rsidRPr="004C1654">
              <w:rPr>
                <w:rStyle w:val="Strong"/>
                <w:rFonts w:ascii="Arial" w:hAnsi="Arial" w:cs="Arial"/>
                <w:color w:val="000000"/>
                <w:sz w:val="20"/>
                <w:szCs w:val="20"/>
                <w:bdr w:val="none" w:sz="0" w:space="0" w:color="auto" w:frame="1"/>
              </w:rPr>
              <w:t>Tues.Feb</w:t>
            </w:r>
            <w:proofErr w:type="spellEnd"/>
            <w:r w:rsidRPr="004C1654">
              <w:rPr>
                <w:rStyle w:val="Strong"/>
                <w:rFonts w:ascii="Arial" w:hAnsi="Arial" w:cs="Arial"/>
                <w:color w:val="000000"/>
                <w:sz w:val="20"/>
                <w:szCs w:val="20"/>
                <w:bdr w:val="none" w:sz="0" w:space="0" w:color="auto" w:frame="1"/>
              </w:rPr>
              <w:t>. 9, 2021</w:t>
            </w:r>
          </w:p>
          <w:p w14:paraId="6EA21590" w14:textId="77777777" w:rsidR="00054363" w:rsidRPr="004C1654" w:rsidRDefault="002664CB" w:rsidP="004C1654">
            <w:pPr>
              <w:pStyle w:val="NormalWeb"/>
              <w:shd w:val="clear" w:color="auto" w:fill="FFFFFF"/>
              <w:spacing w:before="0" w:beforeAutospacing="0" w:after="0" w:afterAutospacing="0"/>
              <w:rPr>
                <w:rFonts w:ascii="Arial" w:hAnsi="Arial" w:cs="Arial"/>
                <w:color w:val="201F1E"/>
                <w:sz w:val="20"/>
                <w:szCs w:val="20"/>
              </w:rPr>
            </w:pPr>
            <w:hyperlink r:id="rId9" w:tgtFrame="_blank" w:history="1">
              <w:r w:rsidR="00054363" w:rsidRPr="004C1654">
                <w:rPr>
                  <w:rStyle w:val="Hyperlink"/>
                  <w:rFonts w:ascii="Arial" w:hAnsi="Arial" w:cs="Arial"/>
                  <w:sz w:val="20"/>
                  <w:szCs w:val="20"/>
                  <w:bdr w:val="none" w:sz="0" w:space="0" w:color="auto" w:frame="1"/>
                </w:rPr>
                <w:t>10:00 a.m. Eastern - Meeting ID: 160 262 9166</w:t>
              </w:r>
            </w:hyperlink>
          </w:p>
          <w:p w14:paraId="5B222149" w14:textId="77777777" w:rsidR="00054363" w:rsidRPr="004C1654" w:rsidRDefault="00054363" w:rsidP="004C1654">
            <w:pPr>
              <w:pStyle w:val="NormalWeb"/>
              <w:shd w:val="clear" w:color="auto" w:fill="FFFFFF"/>
              <w:spacing w:before="0" w:beforeAutospacing="0" w:after="0" w:afterAutospacing="0"/>
              <w:ind w:left="720"/>
              <w:rPr>
                <w:rFonts w:ascii="Arial" w:hAnsi="Arial" w:cs="Arial"/>
                <w:color w:val="201F1E"/>
                <w:sz w:val="20"/>
                <w:szCs w:val="20"/>
              </w:rPr>
            </w:pPr>
            <w:r w:rsidRPr="004C1654">
              <w:rPr>
                <w:rStyle w:val="Strong"/>
                <w:rFonts w:ascii="Arial" w:hAnsi="Arial" w:cs="Arial"/>
                <w:color w:val="000000"/>
                <w:sz w:val="20"/>
                <w:szCs w:val="20"/>
                <w:bdr w:val="none" w:sz="0" w:space="0" w:color="auto" w:frame="1"/>
              </w:rPr>
              <w:t> </w:t>
            </w:r>
          </w:p>
          <w:p w14:paraId="2BF76029" w14:textId="5A28E2FD" w:rsidR="00054363" w:rsidRPr="004C1654" w:rsidRDefault="002664CB" w:rsidP="004C1654">
            <w:pPr>
              <w:pStyle w:val="NormalWeb"/>
              <w:shd w:val="clear" w:color="auto" w:fill="FFFFFF"/>
              <w:spacing w:before="0" w:beforeAutospacing="0" w:after="0" w:afterAutospacing="0"/>
              <w:rPr>
                <w:rFonts w:ascii="Arial" w:hAnsi="Arial" w:cs="Arial"/>
                <w:color w:val="201F1E"/>
                <w:sz w:val="20"/>
                <w:szCs w:val="20"/>
              </w:rPr>
            </w:pPr>
            <w:hyperlink r:id="rId10" w:tgtFrame="_blank" w:history="1">
              <w:r w:rsidR="00054363" w:rsidRPr="004C1654">
                <w:rPr>
                  <w:rStyle w:val="Hyperlink"/>
                  <w:rFonts w:ascii="Arial" w:hAnsi="Arial" w:cs="Arial"/>
                  <w:sz w:val="20"/>
                  <w:szCs w:val="20"/>
                  <w:bdr w:val="none" w:sz="0" w:space="0" w:color="auto" w:frame="1"/>
                </w:rPr>
                <w:t>3:00 p.m. Eastern - Meeting ID: 160 625 2597</w:t>
              </w:r>
            </w:hyperlink>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0DE35" w14:textId="21D3AE39" w:rsidR="00054363" w:rsidRPr="004C1654" w:rsidRDefault="00054363" w:rsidP="004C1654">
            <w:pPr>
              <w:pStyle w:val="NormalWeb"/>
              <w:shd w:val="clear" w:color="auto" w:fill="FFFFFF"/>
              <w:spacing w:before="0" w:beforeAutospacing="0" w:after="0" w:afterAutospacing="0"/>
              <w:rPr>
                <w:rFonts w:ascii="Arial" w:eastAsiaTheme="minorHAnsi" w:hAnsi="Arial" w:cs="Arial"/>
                <w:color w:val="201F1E"/>
                <w:sz w:val="20"/>
                <w:szCs w:val="20"/>
              </w:rPr>
            </w:pPr>
            <w:r w:rsidRPr="004C1654">
              <w:rPr>
                <w:rFonts w:ascii="Arial" w:hAnsi="Arial" w:cs="Arial"/>
                <w:color w:val="201F1E"/>
                <w:sz w:val="20"/>
                <w:szCs w:val="20"/>
                <w:bdr w:val="none" w:sz="0" w:space="0" w:color="auto" w:frame="1"/>
              </w:rPr>
              <w:t>FREE Zoom meeting hosted by the office of Indian Tribal Governments introducing the new IRS </w:t>
            </w:r>
            <w:hyperlink r:id="rId11" w:tgtFrame="_blank" w:history="1">
              <w:r w:rsidRPr="004C1654">
                <w:rPr>
                  <w:rStyle w:val="Hyperlink"/>
                  <w:rFonts w:ascii="Arial" w:hAnsi="Arial" w:cs="Arial"/>
                  <w:sz w:val="20"/>
                  <w:szCs w:val="20"/>
                  <w:bdr w:val="none" w:sz="0" w:space="0" w:color="auto" w:frame="1"/>
                </w:rPr>
                <w:t>Publication 5424, Income Tax Guide for Native American Individuals and Sole Proprietors (PDF)</w:t>
              </w:r>
            </w:hyperlink>
            <w:r w:rsidRPr="004C1654">
              <w:rPr>
                <w:rFonts w:ascii="Arial" w:hAnsi="Arial" w:cs="Arial"/>
                <w:color w:val="201F1E"/>
                <w:sz w:val="20"/>
                <w:szCs w:val="20"/>
                <w:bdr w:val="none" w:sz="0" w:space="0" w:color="auto" w:frame="1"/>
              </w:rPr>
              <w:t> (rev. 9/2020). This meeting will familiarize you with this new publication which discusses the tax treatment of certain income unique to Native American individuals and sole proprietors and helps in preparing their tax returns.</w:t>
            </w:r>
            <w:r w:rsidRPr="004C1654">
              <w:rPr>
                <w:rFonts w:ascii="Arial" w:hAnsi="Arial" w:cs="Arial"/>
                <w:color w:val="201F1E"/>
                <w:sz w:val="20"/>
                <w:szCs w:val="20"/>
              </w:rPr>
              <w:t xml:space="preserve"> </w:t>
            </w:r>
            <w:r w:rsidRPr="004C1654">
              <w:rPr>
                <w:rFonts w:ascii="Arial" w:hAnsi="Arial" w:cs="Arial"/>
                <w:color w:val="000000"/>
                <w:sz w:val="20"/>
                <w:szCs w:val="20"/>
                <w:bdr w:val="none" w:sz="0" w:space="0" w:color="auto" w:frame="1"/>
              </w:rPr>
              <w:t>Participants may also join via voice call. Di</w:t>
            </w:r>
            <w:r w:rsidRPr="004C1654">
              <w:rPr>
                <w:rFonts w:ascii="Arial" w:hAnsi="Arial" w:cs="Arial"/>
                <w:color w:val="201F1E"/>
                <w:sz w:val="20"/>
                <w:szCs w:val="20"/>
                <w:bdr w:val="none" w:sz="0" w:space="0" w:color="auto" w:frame="1"/>
              </w:rPr>
              <w:t>al by your location</w:t>
            </w:r>
            <w:r w:rsidRPr="004C1654">
              <w:rPr>
                <w:rFonts w:ascii="Arial" w:hAnsi="Arial" w:cs="Arial"/>
                <w:color w:val="000000"/>
                <w:sz w:val="20"/>
                <w:szCs w:val="20"/>
                <w:bdr w:val="none" w:sz="0" w:space="0" w:color="auto" w:frame="1"/>
              </w:rPr>
              <w:t> and input the meeting ID when prompted</w:t>
            </w:r>
            <w:proofErr w:type="gramStart"/>
            <w:r w:rsidRPr="004C1654">
              <w:rPr>
                <w:rFonts w:ascii="Arial" w:hAnsi="Arial" w:cs="Arial"/>
                <w:color w:val="201F1E"/>
                <w:sz w:val="20"/>
                <w:szCs w:val="20"/>
                <w:bdr w:val="none" w:sz="0" w:space="0" w:color="auto" w:frame="1"/>
              </w:rPr>
              <w:t xml:space="preserve">:  </w:t>
            </w:r>
            <w:r w:rsidRPr="004C1654">
              <w:rPr>
                <w:rFonts w:ascii="Arial" w:eastAsia="Times New Roman" w:hAnsi="Arial" w:cs="Arial"/>
                <w:color w:val="000000"/>
                <w:sz w:val="20"/>
                <w:szCs w:val="20"/>
                <w:bdr w:val="none" w:sz="0" w:space="0" w:color="auto" w:frame="1"/>
              </w:rPr>
              <w:t>(</w:t>
            </w:r>
            <w:proofErr w:type="gramEnd"/>
            <w:r w:rsidRPr="004C1654">
              <w:rPr>
                <w:rFonts w:ascii="Arial" w:eastAsia="Times New Roman" w:hAnsi="Arial" w:cs="Arial"/>
                <w:color w:val="000000"/>
                <w:sz w:val="20"/>
                <w:szCs w:val="20"/>
                <w:bdr w:val="none" w:sz="0" w:space="0" w:color="auto" w:frame="1"/>
              </w:rPr>
              <w:t>669) 254 5252 US (San Jose) or (646) 828 7666 US (New York)</w:t>
            </w:r>
            <w:r w:rsidR="006366E2" w:rsidRPr="004C1654">
              <w:rPr>
                <w:rFonts w:ascii="Arial" w:eastAsia="Times New Roman" w:hAnsi="Arial" w:cs="Arial"/>
                <w:color w:val="000000"/>
                <w:sz w:val="20"/>
                <w:szCs w:val="20"/>
                <w:bdr w:val="none" w:sz="0" w:space="0" w:color="auto" w:frame="1"/>
              </w:rPr>
              <w:t xml:space="preserve">.  Send </w:t>
            </w:r>
            <w:proofErr w:type="spellStart"/>
            <w:r w:rsidR="006366E2" w:rsidRPr="004C1654">
              <w:rPr>
                <w:rFonts w:ascii="Arial" w:hAnsi="Arial" w:cs="Arial"/>
                <w:color w:val="201F1E"/>
                <w:sz w:val="20"/>
                <w:szCs w:val="20"/>
                <w:bdr w:val="none" w:sz="0" w:space="0" w:color="auto" w:frame="1"/>
              </w:rPr>
              <w:t>Questions</w:t>
            </w:r>
            <w:r w:rsidRPr="004C1654">
              <w:rPr>
                <w:rFonts w:ascii="Arial" w:hAnsi="Arial" w:cs="Arial"/>
                <w:color w:val="201F1E"/>
                <w:sz w:val="20"/>
                <w:szCs w:val="20"/>
                <w:bdr w:val="none" w:sz="0" w:space="0" w:color="auto" w:frame="1"/>
              </w:rPr>
              <w:t>to</w:t>
            </w:r>
            <w:proofErr w:type="spellEnd"/>
            <w:r w:rsidRPr="004C1654">
              <w:rPr>
                <w:rFonts w:ascii="Arial" w:hAnsi="Arial" w:cs="Arial"/>
                <w:color w:val="201F1E"/>
                <w:sz w:val="20"/>
                <w:szCs w:val="20"/>
                <w:bdr w:val="none" w:sz="0" w:space="0" w:color="auto" w:frame="1"/>
              </w:rPr>
              <w:t> </w:t>
            </w:r>
            <w:hyperlink r:id="rId12" w:tgtFrame="_blank" w:history="1">
              <w:r w:rsidRPr="004C1654">
                <w:rPr>
                  <w:rStyle w:val="Hyperlink"/>
                  <w:rFonts w:ascii="Arial" w:hAnsi="Arial" w:cs="Arial"/>
                  <w:sz w:val="20"/>
                  <w:szCs w:val="20"/>
                  <w:bdr w:val="none" w:sz="0" w:space="0" w:color="auto" w:frame="1"/>
                </w:rPr>
                <w:t>TEGE.outreach@IRS.gov</w:t>
              </w:r>
            </w:hyperlink>
            <w:r w:rsidRPr="004C1654">
              <w:rPr>
                <w:rFonts w:ascii="Arial" w:hAnsi="Arial" w:cs="Arial"/>
                <w:color w:val="201F1E"/>
                <w:sz w:val="20"/>
                <w:szCs w:val="20"/>
                <w:bdr w:val="none" w:sz="0" w:space="0" w:color="auto" w:frame="1"/>
              </w:rPr>
              <w:t> with the subject line “Pre-submitted questions for the Pub. 5424 Awareness Day” will be answered as time permits.</w:t>
            </w:r>
            <w:r w:rsidRPr="004C1654">
              <w:rPr>
                <w:rFonts w:ascii="Arial" w:hAnsi="Arial" w:cs="Arial"/>
                <w:color w:val="201F1E"/>
                <w:sz w:val="20"/>
                <w:szCs w:val="20"/>
              </w:rPr>
              <w:t> </w:t>
            </w:r>
          </w:p>
        </w:tc>
      </w:tr>
      <w:tr w:rsidR="0093563D" w:rsidRPr="004C1654" w14:paraId="045C0EA9"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E986C" w14:textId="73D54DC8" w:rsidR="0093563D" w:rsidRPr="004C1654" w:rsidRDefault="0093563D" w:rsidP="004C1654">
            <w:pPr>
              <w:rPr>
                <w:rFonts w:ascii="Arial" w:eastAsia="Times New Roman" w:hAnsi="Arial" w:cs="Arial"/>
                <w:b/>
                <w:bCs/>
                <w:color w:val="0D4050"/>
                <w:sz w:val="20"/>
                <w:szCs w:val="20"/>
              </w:rPr>
            </w:pPr>
            <w:r w:rsidRPr="004C1654">
              <w:rPr>
                <w:rFonts w:ascii="Arial" w:eastAsia="Times New Roman" w:hAnsi="Arial" w:cs="Arial"/>
                <w:b/>
                <w:bCs/>
                <w:color w:val="0D4050"/>
                <w:sz w:val="20"/>
                <w:szCs w:val="20"/>
              </w:rPr>
              <w:t>Grant Writing Workshop</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A4E30" w14:textId="5AAB2C74" w:rsidR="0093563D" w:rsidRPr="004C1654" w:rsidRDefault="0093563D"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Feb. 10-11</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67661" w14:textId="77777777" w:rsidR="0093563D" w:rsidRPr="004C1654" w:rsidRDefault="0093563D" w:rsidP="004C1654">
            <w:pPr>
              <w:numPr>
                <w:ilvl w:val="0"/>
                <w:numId w:val="16"/>
              </w:numPr>
              <w:shd w:val="clear" w:color="auto" w:fill="FFFFFF"/>
              <w:spacing w:beforeAutospacing="1" w:afterAutospacing="1"/>
              <w:rPr>
                <w:rFonts w:ascii="Arial" w:eastAsia="Times New Roman" w:hAnsi="Arial" w:cs="Arial"/>
                <w:color w:val="201F1E"/>
                <w:sz w:val="20"/>
                <w:szCs w:val="20"/>
              </w:rPr>
            </w:pPr>
            <w:r w:rsidRPr="004C1654">
              <w:rPr>
                <w:rStyle w:val="Strong"/>
                <w:rFonts w:ascii="Arial" w:eastAsia="Times New Roman" w:hAnsi="Arial" w:cs="Arial"/>
                <w:color w:val="201F1E"/>
                <w:sz w:val="20"/>
                <w:szCs w:val="20"/>
              </w:rPr>
              <w:t>Grant Writing Workshop (Part 1 of 2):</w:t>
            </w:r>
            <w:r w:rsidRPr="004C1654">
              <w:rPr>
                <w:rFonts w:ascii="Arial" w:eastAsia="Times New Roman" w:hAnsi="Arial" w:cs="Arial"/>
                <w:color w:val="201F1E"/>
                <w:sz w:val="20"/>
                <w:szCs w:val="20"/>
                <w:bdr w:val="none" w:sz="0" w:space="0" w:color="auto" w:frame="1"/>
              </w:rPr>
              <w:t> </w:t>
            </w:r>
            <w:r w:rsidRPr="004C1654">
              <w:rPr>
                <w:rFonts w:ascii="Arial" w:eastAsia="Times New Roman" w:hAnsi="Arial" w:cs="Arial"/>
                <w:color w:val="201F1E"/>
                <w:sz w:val="20"/>
                <w:szCs w:val="20"/>
              </w:rPr>
              <w:t>February 10, 2021, 9:00am – 12:00pm EST Click</w:t>
            </w:r>
            <w:r w:rsidRPr="004C1654">
              <w:rPr>
                <w:rFonts w:ascii="Arial" w:eastAsia="Times New Roman" w:hAnsi="Arial" w:cs="Arial"/>
                <w:color w:val="201F1E"/>
                <w:sz w:val="20"/>
                <w:szCs w:val="20"/>
                <w:bdr w:val="none" w:sz="0" w:space="0" w:color="auto" w:frame="1"/>
              </w:rPr>
              <w:t> </w:t>
            </w:r>
            <w:hyperlink r:id="rId13" w:tgtFrame="_blank" w:history="1">
              <w:r w:rsidRPr="004C1654">
                <w:rPr>
                  <w:rStyle w:val="Hyperlink"/>
                  <w:rFonts w:ascii="Arial" w:eastAsia="Times New Roman" w:hAnsi="Arial" w:cs="Arial"/>
                  <w:sz w:val="20"/>
                  <w:szCs w:val="20"/>
                  <w:bdr w:val="none" w:sz="0" w:space="0" w:color="auto" w:frame="1"/>
                </w:rPr>
                <w:t>here</w:t>
              </w:r>
            </w:hyperlink>
            <w:r w:rsidRPr="004C1654">
              <w:rPr>
                <w:rFonts w:ascii="Arial" w:eastAsia="Times New Roman" w:hAnsi="Arial" w:cs="Arial"/>
                <w:color w:val="201F1E"/>
                <w:sz w:val="20"/>
                <w:szCs w:val="20"/>
                <w:bdr w:val="none" w:sz="0" w:space="0" w:color="auto" w:frame="1"/>
              </w:rPr>
              <w:t> </w:t>
            </w:r>
            <w:r w:rsidRPr="004C1654">
              <w:rPr>
                <w:rFonts w:ascii="Arial" w:eastAsia="Times New Roman" w:hAnsi="Arial" w:cs="Arial"/>
                <w:color w:val="201F1E"/>
                <w:sz w:val="20"/>
                <w:szCs w:val="20"/>
              </w:rPr>
              <w:t>for information and registration.</w:t>
            </w:r>
          </w:p>
          <w:p w14:paraId="630650F1" w14:textId="224222FB" w:rsidR="0093563D" w:rsidRPr="004C1654" w:rsidRDefault="0093563D" w:rsidP="004C1654">
            <w:pPr>
              <w:numPr>
                <w:ilvl w:val="0"/>
                <w:numId w:val="16"/>
              </w:numPr>
              <w:shd w:val="clear" w:color="auto" w:fill="FFFFFF"/>
              <w:spacing w:beforeAutospacing="1" w:afterAutospacing="1"/>
              <w:rPr>
                <w:rFonts w:ascii="Arial" w:eastAsia="Times New Roman" w:hAnsi="Arial" w:cs="Arial"/>
                <w:color w:val="201F1E"/>
                <w:sz w:val="20"/>
                <w:szCs w:val="20"/>
              </w:rPr>
            </w:pPr>
            <w:r w:rsidRPr="004C1654">
              <w:rPr>
                <w:rStyle w:val="Strong"/>
                <w:rFonts w:ascii="Arial" w:eastAsia="Times New Roman" w:hAnsi="Arial" w:cs="Arial"/>
                <w:color w:val="201F1E"/>
                <w:sz w:val="20"/>
                <w:szCs w:val="20"/>
              </w:rPr>
              <w:t>Grant Writing Workshop (Part 2 of 2):</w:t>
            </w:r>
            <w:r w:rsidRPr="004C1654">
              <w:rPr>
                <w:rStyle w:val="Strong"/>
                <w:rFonts w:ascii="Arial" w:eastAsia="Times New Roman" w:hAnsi="Arial" w:cs="Arial"/>
                <w:color w:val="201F1E"/>
                <w:sz w:val="20"/>
                <w:szCs w:val="20"/>
                <w:bdr w:val="none" w:sz="0" w:space="0" w:color="auto" w:frame="1"/>
              </w:rPr>
              <w:t> </w:t>
            </w:r>
            <w:r w:rsidRPr="004C1654">
              <w:rPr>
                <w:rFonts w:ascii="Arial" w:eastAsia="Times New Roman" w:hAnsi="Arial" w:cs="Arial"/>
                <w:color w:val="201F1E"/>
                <w:sz w:val="20"/>
                <w:szCs w:val="20"/>
              </w:rPr>
              <w:t>February 11, 2021, 9:00am – 12:00pm EST Click</w:t>
            </w:r>
            <w:r w:rsidRPr="004C1654">
              <w:rPr>
                <w:rFonts w:ascii="Arial" w:eastAsia="Times New Roman" w:hAnsi="Arial" w:cs="Arial"/>
                <w:color w:val="201F1E"/>
                <w:sz w:val="20"/>
                <w:szCs w:val="20"/>
                <w:bdr w:val="none" w:sz="0" w:space="0" w:color="auto" w:frame="1"/>
              </w:rPr>
              <w:t> </w:t>
            </w:r>
            <w:hyperlink r:id="rId14" w:tgtFrame="_blank" w:history="1">
              <w:r w:rsidRPr="004C1654">
                <w:rPr>
                  <w:rStyle w:val="Hyperlink"/>
                  <w:rFonts w:ascii="Arial" w:eastAsia="Times New Roman" w:hAnsi="Arial" w:cs="Arial"/>
                  <w:sz w:val="20"/>
                  <w:szCs w:val="20"/>
                  <w:bdr w:val="none" w:sz="0" w:space="0" w:color="auto" w:frame="1"/>
                </w:rPr>
                <w:t>here</w:t>
              </w:r>
            </w:hyperlink>
            <w:r w:rsidRPr="004C1654">
              <w:rPr>
                <w:rFonts w:ascii="Arial" w:eastAsia="Times New Roman" w:hAnsi="Arial" w:cs="Arial"/>
                <w:color w:val="201F1E"/>
                <w:sz w:val="20"/>
                <w:szCs w:val="20"/>
                <w:bdr w:val="none" w:sz="0" w:space="0" w:color="auto" w:frame="1"/>
              </w:rPr>
              <w:t> </w:t>
            </w:r>
            <w:r w:rsidRPr="004C1654">
              <w:rPr>
                <w:rFonts w:ascii="Arial" w:eastAsia="Times New Roman" w:hAnsi="Arial" w:cs="Arial"/>
                <w:color w:val="201F1E"/>
                <w:sz w:val="20"/>
                <w:szCs w:val="20"/>
              </w:rPr>
              <w:t>for information and registration.</w:t>
            </w:r>
          </w:p>
        </w:tc>
      </w:tr>
      <w:tr w:rsidR="009A1FBB" w:rsidRPr="004C1654" w14:paraId="2E7C2EEC"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86BFD" w14:textId="1F584199" w:rsidR="009A1FBB" w:rsidRPr="004C1654" w:rsidRDefault="009A1FBB" w:rsidP="004C1654">
            <w:pPr>
              <w:rPr>
                <w:rFonts w:ascii="Arial" w:eastAsia="Times New Roman" w:hAnsi="Arial" w:cs="Arial"/>
                <w:b/>
                <w:bCs/>
                <w:color w:val="0D4050"/>
                <w:sz w:val="20"/>
                <w:szCs w:val="20"/>
              </w:rPr>
            </w:pPr>
            <w:r w:rsidRPr="004C1654">
              <w:rPr>
                <w:rFonts w:ascii="Arial" w:eastAsia="Times New Roman" w:hAnsi="Arial" w:cs="Arial"/>
                <w:b/>
                <w:bCs/>
                <w:color w:val="0D4050"/>
                <w:sz w:val="20"/>
                <w:szCs w:val="20"/>
              </w:rPr>
              <w:t>Procurement and Contract Management (HUD/ONAP)</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0D30C" w14:textId="77777777" w:rsidR="009A1FBB" w:rsidRPr="004C1654" w:rsidRDefault="009A1FBB"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Feb. 24-25</w:t>
            </w:r>
          </w:p>
          <w:p w14:paraId="42D714F5" w14:textId="77777777" w:rsidR="009A1FBB" w:rsidRPr="004C1654" w:rsidRDefault="009A1FBB"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Virtual Training</w:t>
            </w:r>
          </w:p>
          <w:p w14:paraId="4473B0C3" w14:textId="1142983D" w:rsidR="009A1FBB" w:rsidRPr="004C1654" w:rsidRDefault="009A1FBB" w:rsidP="004C1654">
            <w:pPr>
              <w:pStyle w:val="PlainText"/>
              <w:rPr>
                <w:rFonts w:ascii="Arial" w:eastAsia="Times New Roman" w:hAnsi="Arial" w:cs="Arial"/>
                <w:b/>
                <w:bCs/>
                <w:sz w:val="20"/>
                <w:szCs w:val="20"/>
              </w:rPr>
            </w:pP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0F964" w14:textId="0F6AF783" w:rsidR="009A1FBB" w:rsidRPr="004C1654" w:rsidRDefault="00DA765B" w:rsidP="004C1654">
            <w:pPr>
              <w:rPr>
                <w:rFonts w:ascii="Arial" w:eastAsia="Times New Roman" w:hAnsi="Arial" w:cs="Arial"/>
                <w:sz w:val="20"/>
                <w:szCs w:val="20"/>
              </w:rPr>
            </w:pPr>
            <w:r w:rsidRPr="004C1654">
              <w:rPr>
                <w:rFonts w:ascii="Arial" w:eastAsia="Times New Roman" w:hAnsi="Arial" w:cs="Arial"/>
                <w:sz w:val="20"/>
                <w:szCs w:val="20"/>
                <w:shd w:val="clear" w:color="auto" w:fill="FFFFFF"/>
              </w:rPr>
              <w:t xml:space="preserve">Learn the requirements pursuant to NAHASDA and Procurement Standards per 2 CFR 200 and Indian Preference per Section 7(b) of the Indian Education and Self-Determination Act. This training will be delivered in four modules that cover: Introduction to Procurement in Indian Country; NAHASDA Procurement regulations and 2 CFR 200 Procurement Standards, Indian Preference, Methods of Procurement, Price and Cost Analysis and then delve into the Contract Administration function that will cover types of contracts, required contract clauses, labor standard </w:t>
            </w:r>
            <w:r w:rsidRPr="004C1654">
              <w:rPr>
                <w:rFonts w:ascii="Arial" w:eastAsia="Times New Roman" w:hAnsi="Arial" w:cs="Arial"/>
                <w:sz w:val="20"/>
                <w:szCs w:val="20"/>
                <w:shd w:val="clear" w:color="auto" w:fill="FFFFFF"/>
              </w:rPr>
              <w:lastRenderedPageBreak/>
              <w:t xml:space="preserve">prevailing wages, payroll certifications, procurement records management/retention, payments, warranty and project closeout. The training will also include sample exercises to get better understanding of principles and concepts of procurement requirements. More info. at </w:t>
            </w:r>
            <w:hyperlink r:id="rId15" w:history="1">
              <w:r w:rsidRPr="004C1654">
                <w:rPr>
                  <w:rStyle w:val="Hyperlink"/>
                  <w:rFonts w:ascii="Arial" w:eastAsia="Times New Roman" w:hAnsi="Arial" w:cs="Arial"/>
                  <w:sz w:val="20"/>
                  <w:szCs w:val="20"/>
                  <w:shd w:val="clear" w:color="auto" w:fill="FFFFFF"/>
                </w:rPr>
                <w:t>www.naihc.net</w:t>
              </w:r>
            </w:hyperlink>
            <w:r w:rsidRPr="004C1654">
              <w:rPr>
                <w:rFonts w:ascii="Arial" w:eastAsia="Times New Roman" w:hAnsi="Arial" w:cs="Arial"/>
                <w:color w:val="5580B3"/>
                <w:sz w:val="20"/>
                <w:szCs w:val="20"/>
                <w:shd w:val="clear" w:color="auto" w:fill="FFFFFF"/>
              </w:rPr>
              <w:t xml:space="preserve">. </w:t>
            </w:r>
            <w:r w:rsidRPr="004C1654">
              <w:rPr>
                <w:rFonts w:ascii="Arial" w:eastAsia="Times New Roman" w:hAnsi="Arial" w:cs="Arial"/>
                <w:sz w:val="20"/>
                <w:szCs w:val="20"/>
                <w:shd w:val="clear" w:color="auto" w:fill="FFFFFF"/>
              </w:rPr>
              <w:t xml:space="preserve">or contact Shane Begay at </w:t>
            </w:r>
            <w:hyperlink r:id="rId16" w:history="1">
              <w:r w:rsidRPr="004C1654">
                <w:rPr>
                  <w:rStyle w:val="Hyperlink"/>
                  <w:rFonts w:ascii="Arial" w:eastAsia="Times New Roman" w:hAnsi="Arial" w:cs="Arial"/>
                  <w:sz w:val="20"/>
                  <w:szCs w:val="20"/>
                  <w:shd w:val="clear" w:color="auto" w:fill="FFFFFF"/>
                </w:rPr>
                <w:t>SBegay@naihc.net</w:t>
              </w:r>
            </w:hyperlink>
            <w:r w:rsidRPr="004C1654">
              <w:rPr>
                <w:rFonts w:ascii="Arial" w:eastAsia="Times New Roman" w:hAnsi="Arial" w:cs="Arial"/>
                <w:color w:val="5580B3"/>
                <w:sz w:val="20"/>
                <w:szCs w:val="20"/>
                <w:shd w:val="clear" w:color="auto" w:fill="FFFFFF"/>
              </w:rPr>
              <w:t xml:space="preserve"> </w:t>
            </w:r>
          </w:p>
        </w:tc>
      </w:tr>
      <w:tr w:rsidR="009A1FBB" w:rsidRPr="004C1654" w14:paraId="25A0752C"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84A22" w14:textId="1541F2D9" w:rsidR="009A1FBB" w:rsidRPr="004C1654" w:rsidRDefault="009A1FBB" w:rsidP="004C1654">
            <w:pPr>
              <w:rPr>
                <w:rStyle w:val="Strong"/>
                <w:rFonts w:ascii="Arial" w:hAnsi="Arial" w:cs="Arial"/>
                <w:color w:val="000000"/>
                <w:sz w:val="20"/>
                <w:szCs w:val="20"/>
                <w:shd w:val="clear" w:color="auto" w:fill="FFFFFF"/>
              </w:rPr>
            </w:pPr>
            <w:r w:rsidRPr="004C1654">
              <w:rPr>
                <w:rStyle w:val="Strong"/>
                <w:rFonts w:ascii="Arial" w:hAnsi="Arial" w:cs="Arial"/>
                <w:color w:val="000000"/>
                <w:sz w:val="20"/>
                <w:szCs w:val="20"/>
                <w:shd w:val="clear" w:color="auto" w:fill="FFFFFF"/>
              </w:rPr>
              <w:lastRenderedPageBreak/>
              <w:t>Tribal Council Roles and Responsibilities (HUD/ONAP)</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BDCDF" w14:textId="77777777" w:rsidR="009A1FBB" w:rsidRPr="004C1654" w:rsidRDefault="009A1FBB"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March 2-3</w:t>
            </w:r>
          </w:p>
          <w:p w14:paraId="7140B851" w14:textId="4E81C994" w:rsidR="009A1FBB" w:rsidRPr="004C1654" w:rsidRDefault="009A1FBB"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Virtual Training</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BDD95" w14:textId="4806E3E4" w:rsidR="009A1FBB" w:rsidRPr="004C1654" w:rsidRDefault="006366E2" w:rsidP="004C1654">
            <w:pPr>
              <w:pStyle w:val="NormalWeb"/>
              <w:shd w:val="clear" w:color="auto" w:fill="FFFFFF"/>
              <w:spacing w:before="0" w:beforeAutospacing="0" w:after="0" w:afterAutospacing="0"/>
              <w:rPr>
                <w:rFonts w:ascii="Arial" w:hAnsi="Arial" w:cs="Arial"/>
                <w:color w:val="000000"/>
                <w:sz w:val="20"/>
                <w:szCs w:val="20"/>
              </w:rPr>
            </w:pPr>
            <w:r w:rsidRPr="004C1654">
              <w:rPr>
                <w:rFonts w:ascii="Arial" w:hAnsi="Arial" w:cs="Arial"/>
                <w:color w:val="000000"/>
                <w:sz w:val="20"/>
                <w:szCs w:val="20"/>
              </w:rPr>
              <w:t xml:space="preserve">More info. to come soon.  Visit </w:t>
            </w:r>
            <w:hyperlink r:id="rId17" w:history="1">
              <w:r w:rsidRPr="004C1654">
                <w:rPr>
                  <w:rStyle w:val="Hyperlink"/>
                  <w:rFonts w:ascii="Arial" w:hAnsi="Arial" w:cs="Arial"/>
                  <w:sz w:val="20"/>
                  <w:szCs w:val="20"/>
                </w:rPr>
                <w:t>www.NAIHC.net</w:t>
              </w:r>
            </w:hyperlink>
            <w:r w:rsidRPr="004C1654">
              <w:rPr>
                <w:rFonts w:ascii="Arial" w:hAnsi="Arial" w:cs="Arial"/>
                <w:color w:val="000000"/>
                <w:sz w:val="20"/>
                <w:szCs w:val="20"/>
              </w:rPr>
              <w:t xml:space="preserve"> or contact Shane Begay at </w:t>
            </w:r>
            <w:hyperlink r:id="rId18" w:history="1">
              <w:r w:rsidRPr="004C1654">
                <w:rPr>
                  <w:rStyle w:val="Hyperlink"/>
                  <w:rFonts w:ascii="Arial" w:hAnsi="Arial" w:cs="Arial"/>
                  <w:sz w:val="20"/>
                  <w:szCs w:val="20"/>
                </w:rPr>
                <w:t>SBegay@NAIHC.net</w:t>
              </w:r>
            </w:hyperlink>
            <w:r w:rsidRPr="004C1654">
              <w:rPr>
                <w:rFonts w:ascii="Arial" w:hAnsi="Arial" w:cs="Arial"/>
                <w:color w:val="000000"/>
                <w:sz w:val="20"/>
                <w:szCs w:val="20"/>
              </w:rPr>
              <w:t xml:space="preserve"> </w:t>
            </w:r>
          </w:p>
        </w:tc>
      </w:tr>
      <w:tr w:rsidR="006E16D3" w:rsidRPr="004C1654" w14:paraId="06D21908" w14:textId="77777777" w:rsidTr="00124F94">
        <w:trPr>
          <w:trHeight w:val="836"/>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FAE29" w14:textId="3599A450" w:rsidR="006E16D3" w:rsidRPr="004C1654" w:rsidRDefault="006E16D3" w:rsidP="004C1654">
            <w:pPr>
              <w:rPr>
                <w:rStyle w:val="Strong"/>
                <w:rFonts w:ascii="Arial" w:hAnsi="Arial" w:cs="Arial"/>
                <w:color w:val="000000"/>
                <w:sz w:val="20"/>
                <w:szCs w:val="20"/>
                <w:u w:val="single"/>
                <w:shd w:val="clear" w:color="auto" w:fill="FFFFFF"/>
              </w:rPr>
            </w:pPr>
            <w:r w:rsidRPr="004C1654">
              <w:rPr>
                <w:rFonts w:ascii="Arial" w:eastAsia="Times New Roman" w:hAnsi="Arial" w:cs="Arial"/>
                <w:color w:val="201F1E"/>
                <w:sz w:val="20"/>
                <w:szCs w:val="20"/>
                <w:shd w:val="clear" w:color="auto" w:fill="FFFFFF"/>
              </w:rPr>
              <w:t>AMERIND | NAIHC Annual Convention &amp; Tradeshow</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266CE" w14:textId="77777777" w:rsidR="006E16D3" w:rsidRPr="004C1654" w:rsidRDefault="006E16D3"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May 22-27</w:t>
            </w:r>
          </w:p>
          <w:p w14:paraId="56391377" w14:textId="2D2EAD47" w:rsidR="00060219" w:rsidRPr="004C1654" w:rsidRDefault="00060219"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Hawaii</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C9B63" w14:textId="3C11EE3F" w:rsidR="006E16D3" w:rsidRPr="004C1654" w:rsidRDefault="006E16D3" w:rsidP="004C1654">
            <w:pPr>
              <w:rPr>
                <w:rFonts w:ascii="Arial" w:eastAsia="Times New Roman" w:hAnsi="Arial" w:cs="Arial"/>
                <w:sz w:val="20"/>
                <w:szCs w:val="20"/>
              </w:rPr>
            </w:pPr>
            <w:r w:rsidRPr="004C1654">
              <w:rPr>
                <w:rFonts w:ascii="Arial" w:eastAsia="Times New Roman" w:hAnsi="Arial" w:cs="Arial"/>
                <w:color w:val="201F1E"/>
                <w:sz w:val="20"/>
                <w:szCs w:val="20"/>
                <w:shd w:val="clear" w:color="auto" w:fill="FFFFFF"/>
              </w:rPr>
              <w:t xml:space="preserve">Watch for more details soon.  </w:t>
            </w:r>
            <w:r w:rsidR="00060219" w:rsidRPr="004C1654">
              <w:rPr>
                <w:rFonts w:ascii="Arial" w:eastAsia="Times New Roman" w:hAnsi="Arial" w:cs="Arial"/>
                <w:color w:val="201F1E"/>
                <w:sz w:val="20"/>
                <w:szCs w:val="20"/>
                <w:shd w:val="clear" w:color="auto" w:fill="FFFFFF"/>
              </w:rPr>
              <w:t xml:space="preserve">Visit </w:t>
            </w:r>
            <w:hyperlink r:id="rId19" w:history="1">
              <w:r w:rsidR="00060219" w:rsidRPr="004C1654">
                <w:rPr>
                  <w:rStyle w:val="Hyperlink"/>
                  <w:rFonts w:ascii="Arial" w:eastAsia="Times New Roman" w:hAnsi="Arial" w:cs="Arial"/>
                  <w:sz w:val="20"/>
                  <w:szCs w:val="20"/>
                  <w:shd w:val="clear" w:color="auto" w:fill="FFFFFF"/>
                </w:rPr>
                <w:t>https://amerind.com/events-calendar/</w:t>
              </w:r>
            </w:hyperlink>
            <w:r w:rsidR="00060219" w:rsidRPr="004C1654">
              <w:rPr>
                <w:rFonts w:ascii="Arial" w:eastAsia="Times New Roman" w:hAnsi="Arial" w:cs="Arial"/>
                <w:color w:val="201F1E"/>
                <w:sz w:val="20"/>
                <w:szCs w:val="20"/>
                <w:shd w:val="clear" w:color="auto" w:fill="FFFFFF"/>
              </w:rPr>
              <w:t xml:space="preserve">  </w:t>
            </w:r>
          </w:p>
        </w:tc>
      </w:tr>
      <w:tr w:rsidR="00863783" w:rsidRPr="004C1654" w14:paraId="558E32EA" w14:textId="77777777" w:rsidTr="007569E8">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8134C" w14:textId="77777777" w:rsidR="00863783" w:rsidRPr="004C1654" w:rsidRDefault="00863783" w:rsidP="004C1654">
            <w:pPr>
              <w:rPr>
                <w:rStyle w:val="Strong"/>
                <w:rFonts w:ascii="Arial" w:hAnsi="Arial" w:cs="Arial"/>
                <w:color w:val="000000"/>
                <w:sz w:val="20"/>
                <w:szCs w:val="20"/>
                <w:shd w:val="clear" w:color="auto" w:fill="FFFFFF"/>
              </w:rPr>
            </w:pPr>
            <w:r w:rsidRPr="004C1654">
              <w:rPr>
                <w:rStyle w:val="Strong"/>
                <w:rFonts w:ascii="Arial" w:hAnsi="Arial" w:cs="Arial"/>
                <w:color w:val="000000"/>
                <w:sz w:val="20"/>
                <w:szCs w:val="20"/>
                <w:shd w:val="clear" w:color="auto" w:fill="FFFFFF"/>
              </w:rPr>
              <w:t>35</w:t>
            </w:r>
            <w:r w:rsidRPr="004C1654">
              <w:rPr>
                <w:rStyle w:val="Strong"/>
                <w:rFonts w:ascii="Arial" w:hAnsi="Arial" w:cs="Arial"/>
                <w:color w:val="000000"/>
                <w:sz w:val="20"/>
                <w:szCs w:val="20"/>
                <w:shd w:val="clear" w:color="auto" w:fill="FFFFFF"/>
                <w:vertAlign w:val="superscript"/>
              </w:rPr>
              <w:t>th</w:t>
            </w:r>
            <w:r w:rsidRPr="004C1654">
              <w:rPr>
                <w:rStyle w:val="Strong"/>
                <w:rFonts w:ascii="Arial" w:hAnsi="Arial" w:cs="Arial"/>
                <w:color w:val="000000"/>
                <w:sz w:val="20"/>
                <w:szCs w:val="20"/>
                <w:shd w:val="clear" w:color="auto" w:fill="FFFFFF"/>
              </w:rPr>
              <w:t xml:space="preserve"> Annual Reservation Economic Summit </w:t>
            </w:r>
          </w:p>
          <w:p w14:paraId="44E948DD" w14:textId="77777777" w:rsidR="00863783" w:rsidRPr="004C1654" w:rsidRDefault="00863783" w:rsidP="004C1654">
            <w:pPr>
              <w:rPr>
                <w:rStyle w:val="Strong"/>
                <w:rFonts w:ascii="Arial" w:hAnsi="Arial" w:cs="Arial"/>
                <w:color w:val="000000"/>
                <w:sz w:val="20"/>
                <w:szCs w:val="20"/>
                <w:shd w:val="clear" w:color="auto" w:fill="FFFFFF"/>
              </w:rPr>
            </w:pPr>
            <w:r w:rsidRPr="004C1654">
              <w:rPr>
                <w:rStyle w:val="Strong"/>
                <w:rFonts w:ascii="Arial" w:hAnsi="Arial" w:cs="Arial"/>
                <w:color w:val="000000"/>
                <w:sz w:val="20"/>
                <w:szCs w:val="20"/>
                <w:shd w:val="clear" w:color="auto" w:fill="FFFFFF"/>
              </w:rPr>
              <w:t>(RES 2021)</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D2299" w14:textId="77777777" w:rsidR="00863783" w:rsidRPr="004C1654" w:rsidRDefault="00863783"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July 2021</w:t>
            </w:r>
          </w:p>
          <w:p w14:paraId="5B451907" w14:textId="77777777" w:rsidR="00863783" w:rsidRPr="004C1654" w:rsidRDefault="00863783"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Las Vegas, NV</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E0C65" w14:textId="77777777" w:rsidR="00863783" w:rsidRPr="004C1654" w:rsidRDefault="00863783" w:rsidP="004C1654">
            <w:pPr>
              <w:pStyle w:val="NormalWeb"/>
              <w:shd w:val="clear" w:color="auto" w:fill="FFFFFF"/>
              <w:spacing w:before="0" w:beforeAutospacing="0" w:after="0" w:afterAutospacing="0"/>
              <w:rPr>
                <w:rFonts w:ascii="Arial" w:hAnsi="Arial" w:cs="Arial"/>
                <w:color w:val="000000"/>
                <w:sz w:val="20"/>
                <w:szCs w:val="20"/>
              </w:rPr>
            </w:pPr>
            <w:r w:rsidRPr="004C1654">
              <w:rPr>
                <w:rFonts w:ascii="Arial" w:hAnsi="Arial" w:cs="Arial"/>
                <w:color w:val="000000"/>
                <w:sz w:val="20"/>
                <w:szCs w:val="20"/>
              </w:rPr>
              <w:t>The 35</w:t>
            </w:r>
            <w:r w:rsidRPr="004C1654">
              <w:rPr>
                <w:rFonts w:ascii="Arial" w:hAnsi="Arial" w:cs="Arial"/>
                <w:color w:val="000000"/>
                <w:sz w:val="20"/>
                <w:szCs w:val="20"/>
                <w:vertAlign w:val="superscript"/>
              </w:rPr>
              <w:t>th </w:t>
            </w:r>
            <w:r w:rsidRPr="004C1654">
              <w:rPr>
                <w:rFonts w:ascii="Arial" w:hAnsi="Arial" w:cs="Arial"/>
                <w:color w:val="000000"/>
                <w:sz w:val="20"/>
                <w:szCs w:val="20"/>
              </w:rPr>
              <w:t>annual Reservation Economic Summit (RES), RES 2021, is focused on </w:t>
            </w:r>
            <w:r w:rsidRPr="004C1654">
              <w:rPr>
                <w:rStyle w:val="Strong"/>
                <w:rFonts w:ascii="Arial" w:hAnsi="Arial" w:cs="Arial"/>
                <w:color w:val="000000"/>
                <w:sz w:val="20"/>
                <w:szCs w:val="20"/>
              </w:rPr>
              <w:t>resiliency </w:t>
            </w:r>
            <w:r w:rsidRPr="004C1654">
              <w:rPr>
                <w:rFonts w:ascii="Arial" w:hAnsi="Arial" w:cs="Arial"/>
                <w:color w:val="000000"/>
                <w:sz w:val="20"/>
                <w:szCs w:val="20"/>
              </w:rPr>
              <w:t>and </w:t>
            </w:r>
            <w:r w:rsidRPr="004C1654">
              <w:rPr>
                <w:rStyle w:val="Strong"/>
                <w:rFonts w:ascii="Arial" w:hAnsi="Arial" w:cs="Arial"/>
                <w:color w:val="000000"/>
                <w:sz w:val="20"/>
                <w:szCs w:val="20"/>
              </w:rPr>
              <w:t>reinvention</w:t>
            </w:r>
            <w:r w:rsidRPr="004C1654">
              <w:rPr>
                <w:rFonts w:ascii="Arial" w:hAnsi="Arial" w:cs="Arial"/>
                <w:color w:val="000000"/>
                <w:sz w:val="20"/>
                <w:szCs w:val="20"/>
              </w:rPr>
              <w:t xml:space="preserve"> for American Indian enterprises, will take place in a hybrid format with a live in-person and live virtual experience available to attendees to ensure social distancing and the safety, comfort, and well-being of attendees. The National Center will be following Centers for Disease Control (CDC) and local health guidelines for in-person attendees. RES is the event to attend for high-caliber networking, winning teaming opportunities, business development sessions, and one-on-one consulting all centered around the American Indian Enterprise.  </w:t>
            </w:r>
            <w:hyperlink r:id="rId20" w:tgtFrame="_blank" w:history="1">
              <w:r w:rsidRPr="004C1654">
                <w:rPr>
                  <w:rStyle w:val="Hyperlink"/>
                  <w:rFonts w:ascii="Arial" w:hAnsi="Arial" w:cs="Arial"/>
                  <w:b/>
                  <w:color w:val="007C89"/>
                  <w:sz w:val="20"/>
                  <w:szCs w:val="20"/>
                  <w:bdr w:val="none" w:sz="0" w:space="0" w:color="auto" w:frame="1"/>
                </w:rPr>
                <w:t>Register now for RES 2021</w:t>
              </w:r>
            </w:hyperlink>
          </w:p>
        </w:tc>
      </w:tr>
      <w:tr w:rsidR="006E16D3" w:rsidRPr="004C1654" w14:paraId="3B3A1164"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0AA06" w14:textId="385564C5" w:rsidR="006E16D3" w:rsidRPr="004C1654" w:rsidRDefault="00060219" w:rsidP="004C1654">
            <w:pPr>
              <w:rPr>
                <w:rStyle w:val="Strong"/>
                <w:rFonts w:ascii="Arial" w:hAnsi="Arial" w:cs="Arial"/>
                <w:color w:val="000000"/>
                <w:sz w:val="20"/>
                <w:szCs w:val="20"/>
                <w:shd w:val="clear" w:color="auto" w:fill="FFFFFF"/>
              </w:rPr>
            </w:pPr>
            <w:r w:rsidRPr="004C1654">
              <w:rPr>
                <w:rStyle w:val="Strong"/>
                <w:rFonts w:ascii="Arial" w:hAnsi="Arial" w:cs="Arial"/>
                <w:color w:val="000000"/>
                <w:sz w:val="20"/>
                <w:szCs w:val="20"/>
                <w:shd w:val="clear" w:color="auto" w:fill="FFFFFF"/>
              </w:rPr>
              <w:t>HUD National Housing Summit</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79AF8" w14:textId="16EDB56A" w:rsidR="006E16D3" w:rsidRPr="004C1654" w:rsidRDefault="00060219"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Aug. 16-18</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1006C" w14:textId="7AAE4324" w:rsidR="006E16D3" w:rsidRPr="004C1654" w:rsidRDefault="00060219" w:rsidP="004C1654">
            <w:pPr>
              <w:pStyle w:val="NormalWeb"/>
              <w:shd w:val="clear" w:color="auto" w:fill="FFFFFF"/>
              <w:spacing w:before="0" w:beforeAutospacing="0" w:after="0" w:afterAutospacing="0"/>
              <w:rPr>
                <w:rFonts w:ascii="Arial" w:hAnsi="Arial" w:cs="Arial"/>
                <w:color w:val="000000"/>
                <w:sz w:val="20"/>
                <w:szCs w:val="20"/>
              </w:rPr>
            </w:pPr>
            <w:r w:rsidRPr="004C1654">
              <w:rPr>
                <w:rFonts w:ascii="Arial" w:hAnsi="Arial" w:cs="Arial"/>
                <w:color w:val="000000"/>
                <w:sz w:val="20"/>
                <w:szCs w:val="20"/>
              </w:rPr>
              <w:t>Watch for more information soon.</w:t>
            </w:r>
          </w:p>
        </w:tc>
      </w:tr>
      <w:tr w:rsidR="006944AE" w:rsidRPr="004C1654" w14:paraId="08B5D3E0"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9EE7F" w14:textId="5A7E11C7" w:rsidR="006944AE" w:rsidRPr="004C1654" w:rsidRDefault="006944AE" w:rsidP="004C1654">
            <w:pPr>
              <w:rPr>
                <w:rStyle w:val="Strong"/>
                <w:rFonts w:ascii="Arial" w:hAnsi="Arial" w:cs="Arial"/>
                <w:color w:val="000000"/>
                <w:sz w:val="20"/>
                <w:szCs w:val="20"/>
                <w:shd w:val="clear" w:color="auto" w:fill="FFFFFF"/>
              </w:rPr>
            </w:pPr>
            <w:r w:rsidRPr="004C1654">
              <w:rPr>
                <w:rStyle w:val="Strong"/>
                <w:rFonts w:ascii="Arial" w:hAnsi="Arial" w:cs="Arial"/>
                <w:color w:val="000000"/>
                <w:sz w:val="20"/>
                <w:szCs w:val="20"/>
                <w:shd w:val="clear" w:color="auto" w:fill="FFFFFF"/>
              </w:rPr>
              <w:t>NAIHC Legal Symposium</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F6324" w14:textId="428DF1B2" w:rsidR="006944AE" w:rsidRPr="004C1654" w:rsidRDefault="006944AE"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Dec. 2021</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B3039" w14:textId="3CDCBC48" w:rsidR="006944AE" w:rsidRPr="004C1654" w:rsidRDefault="006944AE" w:rsidP="004C1654">
            <w:pPr>
              <w:pStyle w:val="NormalWeb"/>
              <w:shd w:val="clear" w:color="auto" w:fill="FFFFFF"/>
              <w:spacing w:before="0" w:beforeAutospacing="0" w:after="0" w:afterAutospacing="0"/>
              <w:rPr>
                <w:rFonts w:ascii="Arial" w:hAnsi="Arial" w:cs="Arial"/>
                <w:color w:val="000000"/>
                <w:sz w:val="20"/>
                <w:szCs w:val="20"/>
              </w:rPr>
            </w:pPr>
            <w:r w:rsidRPr="004C1654">
              <w:rPr>
                <w:rFonts w:ascii="Arial" w:hAnsi="Arial" w:cs="Arial"/>
                <w:color w:val="000000"/>
                <w:sz w:val="20"/>
                <w:szCs w:val="20"/>
              </w:rPr>
              <w:t xml:space="preserve">Watch for more information soon.  Visit </w:t>
            </w:r>
            <w:hyperlink r:id="rId21" w:history="1">
              <w:r w:rsidRPr="004C1654">
                <w:rPr>
                  <w:rStyle w:val="Hyperlink"/>
                  <w:rFonts w:ascii="Arial" w:hAnsi="Arial" w:cs="Arial"/>
                  <w:sz w:val="20"/>
                  <w:szCs w:val="20"/>
                </w:rPr>
                <w:t>www.naihc.net</w:t>
              </w:r>
            </w:hyperlink>
            <w:r w:rsidRPr="004C1654">
              <w:rPr>
                <w:rFonts w:ascii="Arial" w:hAnsi="Arial" w:cs="Arial"/>
                <w:color w:val="000000"/>
                <w:sz w:val="20"/>
                <w:szCs w:val="20"/>
              </w:rPr>
              <w:t xml:space="preserve"> </w:t>
            </w:r>
          </w:p>
        </w:tc>
      </w:tr>
      <w:tr w:rsidR="00131FB5" w:rsidRPr="004C1654" w14:paraId="0880C1AD" w14:textId="77777777" w:rsidTr="00124F94">
        <w:trPr>
          <w:trHeight w:val="323"/>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FB278" w14:textId="43048567" w:rsidR="00131FB5" w:rsidRPr="004C1654" w:rsidRDefault="00131FB5" w:rsidP="004C1654">
            <w:pPr>
              <w:pStyle w:val="Heading1"/>
              <w:shd w:val="clear" w:color="auto" w:fill="FFFFFF"/>
              <w:spacing w:before="0"/>
              <w:textAlignment w:val="baseline"/>
              <w:rPr>
                <w:rStyle w:val="Strong"/>
                <w:rFonts w:ascii="Arial" w:eastAsia="Times New Roman" w:hAnsi="Arial" w:cs="Arial"/>
                <w:b w:val="0"/>
                <w:bCs w:val="0"/>
                <w:color w:val="333333"/>
                <w:sz w:val="20"/>
                <w:szCs w:val="20"/>
              </w:rPr>
            </w:pPr>
            <w:r w:rsidRPr="004C1654">
              <w:rPr>
                <w:rStyle w:val="Strong"/>
                <w:rFonts w:ascii="Arial" w:eastAsia="Times New Roman" w:hAnsi="Arial" w:cs="Arial"/>
                <w:bCs w:val="0"/>
                <w:color w:val="333333"/>
                <w:sz w:val="20"/>
                <w:szCs w:val="20"/>
                <w:bdr w:val="none" w:sz="0" w:space="0" w:color="auto" w:frame="1"/>
              </w:rPr>
              <w:lastRenderedPageBreak/>
              <w:t>NAIHC’s Indian Housing Management Course</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984E" w14:textId="1F7E93D1" w:rsidR="00131FB5" w:rsidRPr="004C1654" w:rsidRDefault="00131FB5"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various</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9DD55" w14:textId="77777777" w:rsidR="00131FB5" w:rsidRPr="004C1654" w:rsidRDefault="00131FB5" w:rsidP="004C1654">
            <w:pPr>
              <w:pStyle w:val="Heading3"/>
              <w:shd w:val="clear" w:color="auto" w:fill="FFFFFF"/>
              <w:spacing w:before="0" w:after="60"/>
              <w:textAlignment w:val="baseline"/>
              <w:rPr>
                <w:rFonts w:ascii="Arial" w:eastAsia="Times New Roman" w:hAnsi="Arial" w:cs="Arial"/>
                <w:b/>
                <w:bCs/>
                <w:color w:val="333333"/>
                <w:sz w:val="20"/>
                <w:szCs w:val="20"/>
              </w:rPr>
            </w:pPr>
            <w:r w:rsidRPr="004C1654">
              <w:rPr>
                <w:rFonts w:ascii="Arial" w:eastAsia="Times New Roman" w:hAnsi="Arial" w:cs="Arial"/>
                <w:b/>
                <w:bCs/>
                <w:color w:val="333333"/>
                <w:sz w:val="20"/>
                <w:szCs w:val="20"/>
              </w:rPr>
              <w:t xml:space="preserve">11 Classes. All Online!  Visit </w:t>
            </w:r>
            <w:hyperlink r:id="rId22" w:history="1">
              <w:r w:rsidRPr="004C1654">
                <w:rPr>
                  <w:rStyle w:val="Hyperlink"/>
                  <w:rFonts w:ascii="Arial" w:eastAsia="Times New Roman" w:hAnsi="Arial" w:cs="Arial"/>
                  <w:b/>
                  <w:bCs/>
                  <w:sz w:val="20"/>
                  <w:szCs w:val="20"/>
                </w:rPr>
                <w:t>www.NAIHC.net</w:t>
              </w:r>
            </w:hyperlink>
            <w:r w:rsidRPr="004C1654">
              <w:rPr>
                <w:rFonts w:ascii="Arial" w:eastAsia="Times New Roman" w:hAnsi="Arial" w:cs="Arial"/>
                <w:b/>
                <w:bCs/>
                <w:color w:val="333333"/>
                <w:sz w:val="20"/>
                <w:szCs w:val="20"/>
              </w:rPr>
              <w:t xml:space="preserve"> for more info.</w:t>
            </w:r>
          </w:p>
          <w:p w14:paraId="2B01A2F2" w14:textId="77647561" w:rsidR="00131FB5" w:rsidRPr="004C1654" w:rsidRDefault="0027172A" w:rsidP="004C1654">
            <w:pPr>
              <w:pStyle w:val="NormalWeb"/>
              <w:shd w:val="clear" w:color="auto" w:fill="FFFFFF"/>
              <w:spacing w:before="0" w:beforeAutospacing="0" w:after="0" w:afterAutospacing="0"/>
              <w:textAlignment w:val="baseline"/>
              <w:rPr>
                <w:rFonts w:ascii="Arial" w:hAnsi="Arial" w:cs="Arial"/>
                <w:color w:val="515151"/>
                <w:sz w:val="20"/>
                <w:szCs w:val="20"/>
              </w:rPr>
            </w:pPr>
            <w:r w:rsidRPr="004C1654">
              <w:rPr>
                <w:rFonts w:ascii="Arial" w:hAnsi="Arial" w:cs="Arial"/>
                <w:color w:val="515151"/>
                <w:sz w:val="20"/>
                <w:szCs w:val="20"/>
                <w:bdr w:val="none" w:sz="0" w:space="0" w:color="auto" w:frame="1"/>
              </w:rPr>
              <w:t xml:space="preserve">NAIHC’s </w:t>
            </w:r>
            <w:r w:rsidR="00131FB5" w:rsidRPr="004C1654">
              <w:rPr>
                <w:rFonts w:ascii="Arial" w:hAnsi="Arial" w:cs="Arial"/>
                <w:color w:val="515151"/>
                <w:sz w:val="20"/>
                <w:szCs w:val="20"/>
                <w:bdr w:val="none" w:sz="0" w:space="0" w:color="auto" w:frame="1"/>
              </w:rPr>
              <w:t xml:space="preserve">eLearning course presents a survey of the Indian Housing Industry, its relevant laws, required compliance, management best practices </w:t>
            </w:r>
            <w:r w:rsidRPr="004C1654">
              <w:rPr>
                <w:rFonts w:ascii="Arial" w:hAnsi="Arial" w:cs="Arial"/>
                <w:color w:val="515151"/>
                <w:sz w:val="20"/>
                <w:szCs w:val="20"/>
                <w:bdr w:val="none" w:sz="0" w:space="0" w:color="auto" w:frame="1"/>
              </w:rPr>
              <w:t>&amp;</w:t>
            </w:r>
            <w:r w:rsidR="00131FB5" w:rsidRPr="004C1654">
              <w:rPr>
                <w:rFonts w:ascii="Arial" w:hAnsi="Arial" w:cs="Arial"/>
                <w:color w:val="515151"/>
                <w:sz w:val="20"/>
                <w:szCs w:val="20"/>
                <w:bdr w:val="none" w:sz="0" w:space="0" w:color="auto" w:frame="1"/>
              </w:rPr>
              <w:t xml:space="preserve"> more. Designed especially for housing professionals everywhere, this course covers the foundational skills necessary for effective housing management. This innovative course provides relevant and up to date information with a busy professional’s schedule in mind. Offered compl</w:t>
            </w:r>
            <w:r w:rsidR="00CB1DFB" w:rsidRPr="004C1654">
              <w:rPr>
                <w:rFonts w:ascii="Arial" w:hAnsi="Arial" w:cs="Arial"/>
                <w:color w:val="515151"/>
                <w:sz w:val="20"/>
                <w:szCs w:val="20"/>
                <w:bdr w:val="none" w:sz="0" w:space="0" w:color="auto" w:frame="1"/>
              </w:rPr>
              <w:t xml:space="preserve">etely online, current </w:t>
            </w:r>
            <w:r w:rsidRPr="004C1654">
              <w:rPr>
                <w:rFonts w:ascii="Arial" w:hAnsi="Arial" w:cs="Arial"/>
                <w:color w:val="515151"/>
                <w:sz w:val="20"/>
                <w:szCs w:val="20"/>
                <w:bdr w:val="none" w:sz="0" w:space="0" w:color="auto" w:frame="1"/>
              </w:rPr>
              <w:t>&amp;</w:t>
            </w:r>
            <w:r w:rsidR="00131FB5" w:rsidRPr="004C1654">
              <w:rPr>
                <w:rFonts w:ascii="Arial" w:hAnsi="Arial" w:cs="Arial"/>
                <w:color w:val="515151"/>
                <w:sz w:val="20"/>
                <w:szCs w:val="20"/>
                <w:bdr w:val="none" w:sz="0" w:space="0" w:color="auto" w:frame="1"/>
              </w:rPr>
              <w:t xml:space="preserve"> future eLearning products will be presented in a self-paced, digital format with narrated lessons, interactive activities, assessments to test skill, and upon successful completion, earn valuable credit towards a certification with NAIHC’s Leadership Institute. All </w:t>
            </w:r>
            <w:r w:rsidR="00CB1DFB" w:rsidRPr="004C1654">
              <w:rPr>
                <w:rFonts w:ascii="Arial" w:hAnsi="Arial" w:cs="Arial"/>
                <w:color w:val="515151"/>
                <w:sz w:val="20"/>
                <w:szCs w:val="20"/>
                <w:bdr w:val="none" w:sz="0" w:space="0" w:color="auto" w:frame="1"/>
              </w:rPr>
              <w:t>eLearning courses wi</w:t>
            </w:r>
            <w:r w:rsidR="00131FB5" w:rsidRPr="004C1654">
              <w:rPr>
                <w:rFonts w:ascii="Arial" w:hAnsi="Arial" w:cs="Arial"/>
                <w:color w:val="515151"/>
                <w:sz w:val="20"/>
                <w:szCs w:val="20"/>
                <w:bdr w:val="none" w:sz="0" w:space="0" w:color="auto" w:frame="1"/>
              </w:rPr>
              <w:t>ll qualify for credit with NAIHC’s Leadership Institute</w:t>
            </w:r>
            <w:r w:rsidR="00CB1DFB" w:rsidRPr="004C1654">
              <w:rPr>
                <w:rFonts w:ascii="Arial" w:hAnsi="Arial" w:cs="Arial"/>
                <w:color w:val="515151"/>
                <w:sz w:val="20"/>
                <w:szCs w:val="20"/>
                <w:bdr w:val="none" w:sz="0" w:space="0" w:color="auto" w:frame="1"/>
              </w:rPr>
              <w:t xml:space="preserve"> where participants</w:t>
            </w:r>
            <w:r w:rsidR="00131FB5" w:rsidRPr="004C1654">
              <w:rPr>
                <w:rFonts w:ascii="Arial" w:hAnsi="Arial" w:cs="Arial"/>
                <w:color w:val="515151"/>
                <w:sz w:val="20"/>
                <w:szCs w:val="20"/>
                <w:bdr w:val="none" w:sz="0" w:space="0" w:color="auto" w:frame="1"/>
              </w:rPr>
              <w:t xml:space="preserve"> can become eligible for various track certifications leading up to the prestigious – </w:t>
            </w:r>
            <w:r w:rsidR="00131FB5" w:rsidRPr="004C1654">
              <w:rPr>
                <w:rStyle w:val="Strong"/>
                <w:rFonts w:ascii="Arial" w:hAnsi="Arial" w:cs="Arial"/>
                <w:color w:val="515151"/>
                <w:sz w:val="20"/>
                <w:szCs w:val="20"/>
                <w:bdr w:val="none" w:sz="0" w:space="0" w:color="auto" w:frame="1"/>
              </w:rPr>
              <w:t>Professional Indian Housing Manager (PIHM) certification.  Course</w:t>
            </w:r>
            <w:r w:rsidR="005C23F2" w:rsidRPr="004C1654">
              <w:rPr>
                <w:rStyle w:val="Strong"/>
                <w:rFonts w:ascii="Arial" w:hAnsi="Arial" w:cs="Arial"/>
                <w:color w:val="515151"/>
                <w:sz w:val="20"/>
                <w:szCs w:val="20"/>
                <w:bdr w:val="none" w:sz="0" w:space="0" w:color="auto" w:frame="1"/>
              </w:rPr>
              <w:t>s include</w:t>
            </w:r>
            <w:r w:rsidR="00131FB5" w:rsidRPr="004C1654">
              <w:rPr>
                <w:rStyle w:val="Strong"/>
                <w:rFonts w:ascii="Arial" w:hAnsi="Arial" w:cs="Arial"/>
                <w:color w:val="515151"/>
                <w:sz w:val="20"/>
                <w:szCs w:val="20"/>
                <w:bdr w:val="none" w:sz="0" w:space="0" w:color="auto" w:frame="1"/>
              </w:rPr>
              <w:t>:</w:t>
            </w:r>
          </w:p>
          <w:p w14:paraId="78D4DFEC"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1: Applicable Laws &amp; Regulations</w:t>
            </w:r>
          </w:p>
          <w:p w14:paraId="199F61EA"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2: Compliance &amp; Other Requirements</w:t>
            </w:r>
          </w:p>
          <w:p w14:paraId="127C072E"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3: Organizational Options</w:t>
            </w:r>
          </w:p>
          <w:p w14:paraId="3B2C39E4"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4: Eligible Families &amp; Activities</w:t>
            </w:r>
          </w:p>
          <w:p w14:paraId="2AB5B2ED"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5: Property Management</w:t>
            </w:r>
          </w:p>
          <w:p w14:paraId="179DF26F"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6: Planning &amp; Development</w:t>
            </w:r>
          </w:p>
          <w:p w14:paraId="216A58FA"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7: Financial Issues</w:t>
            </w:r>
          </w:p>
          <w:p w14:paraId="21706221" w14:textId="77777777" w:rsidR="00131FB5" w:rsidRPr="004C1654" w:rsidRDefault="00131FB5" w:rsidP="004C1654">
            <w:pPr>
              <w:pStyle w:val="NormalWeb"/>
              <w:spacing w:before="0" w:beforeAutospacing="0" w:after="0" w:afterAutospacing="0"/>
              <w:textAlignment w:val="baseline"/>
              <w:rPr>
                <w:rStyle w:val="Strong"/>
                <w:rFonts w:ascii="Arial" w:hAnsi="Arial" w:cs="Arial"/>
                <w:color w:val="515151"/>
                <w:sz w:val="20"/>
                <w:szCs w:val="20"/>
                <w:bdr w:val="none" w:sz="0" w:space="0" w:color="auto" w:frame="1"/>
              </w:rPr>
            </w:pPr>
            <w:r w:rsidRPr="004C1654">
              <w:rPr>
                <w:rStyle w:val="Strong"/>
                <w:rFonts w:ascii="Arial" w:hAnsi="Arial" w:cs="Arial"/>
                <w:color w:val="515151"/>
                <w:sz w:val="20"/>
                <w:szCs w:val="20"/>
                <w:bdr w:val="none" w:sz="0" w:space="0" w:color="auto" w:frame="1"/>
              </w:rPr>
              <w:t>Lesson 8: Policy &amp; Program Development</w:t>
            </w:r>
          </w:p>
          <w:p w14:paraId="6F714C33"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9: Admissions, Occupancy, &amp; Maintenance</w:t>
            </w:r>
          </w:p>
          <w:p w14:paraId="688533EA" w14:textId="77777777"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10: Housing Development</w:t>
            </w:r>
          </w:p>
          <w:p w14:paraId="0F45EC23" w14:textId="39CB1E6E" w:rsidR="00131FB5" w:rsidRPr="004C1654" w:rsidRDefault="00131FB5" w:rsidP="004C1654">
            <w:pPr>
              <w:pStyle w:val="NormalWeb"/>
              <w:spacing w:before="0" w:beforeAutospacing="0" w:after="0" w:afterAutospacing="0"/>
              <w:textAlignment w:val="baseline"/>
              <w:rPr>
                <w:rFonts w:ascii="Arial" w:hAnsi="Arial" w:cs="Arial"/>
                <w:color w:val="515151"/>
                <w:sz w:val="20"/>
                <w:szCs w:val="20"/>
              </w:rPr>
            </w:pPr>
            <w:r w:rsidRPr="004C1654">
              <w:rPr>
                <w:rStyle w:val="Strong"/>
                <w:rFonts w:ascii="Arial" w:hAnsi="Arial" w:cs="Arial"/>
                <w:color w:val="515151"/>
                <w:sz w:val="20"/>
                <w:szCs w:val="20"/>
                <w:bdr w:val="none" w:sz="0" w:space="0" w:color="auto" w:frame="1"/>
              </w:rPr>
              <w:t>Lesson 11: Monitoring True to Your Vision</w:t>
            </w:r>
          </w:p>
        </w:tc>
      </w:tr>
      <w:tr w:rsidR="00131FB5" w:rsidRPr="004C1654" w14:paraId="6FAB366E" w14:textId="77777777" w:rsidTr="00124F94">
        <w:trPr>
          <w:trHeight w:val="314"/>
          <w:jc w:val="center"/>
        </w:trPr>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2F7A5" w14:textId="4B442C00" w:rsidR="00131FB5" w:rsidRPr="004C1654" w:rsidRDefault="00131FB5" w:rsidP="004C1654">
            <w:pPr>
              <w:rPr>
                <w:rStyle w:val="Strong"/>
                <w:rFonts w:ascii="Arial" w:hAnsi="Arial" w:cs="Arial"/>
                <w:bCs w:val="0"/>
                <w:sz w:val="20"/>
                <w:szCs w:val="20"/>
              </w:rPr>
            </w:pPr>
            <w:proofErr w:type="spellStart"/>
            <w:r w:rsidRPr="004C1654">
              <w:rPr>
                <w:rFonts w:ascii="Arial" w:hAnsi="Arial" w:cs="Arial"/>
                <w:b/>
                <w:sz w:val="20"/>
                <w:szCs w:val="20"/>
              </w:rPr>
              <w:t>FirstPic</w:t>
            </w:r>
            <w:proofErr w:type="spellEnd"/>
            <w:r w:rsidRPr="004C1654">
              <w:rPr>
                <w:rFonts w:ascii="Arial" w:hAnsi="Arial" w:cs="Arial"/>
                <w:b/>
                <w:sz w:val="20"/>
                <w:szCs w:val="20"/>
              </w:rPr>
              <w:t xml:space="preserve"> Inc. – Tribal Housing Training Courses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3280C" w14:textId="13B8F019" w:rsidR="00131FB5" w:rsidRPr="004C1654" w:rsidRDefault="00131FB5" w:rsidP="004C1654">
            <w:pPr>
              <w:pStyle w:val="PlainText"/>
              <w:rPr>
                <w:rFonts w:ascii="Arial" w:eastAsia="Times New Roman" w:hAnsi="Arial" w:cs="Arial"/>
                <w:b/>
                <w:bCs/>
                <w:sz w:val="20"/>
                <w:szCs w:val="20"/>
              </w:rPr>
            </w:pPr>
            <w:r w:rsidRPr="004C1654">
              <w:rPr>
                <w:rFonts w:ascii="Arial" w:eastAsia="Times New Roman" w:hAnsi="Arial" w:cs="Arial"/>
                <w:b/>
                <w:bCs/>
                <w:sz w:val="20"/>
                <w:szCs w:val="20"/>
              </w:rPr>
              <w:t>Various</w:t>
            </w:r>
          </w:p>
        </w:tc>
        <w:tc>
          <w:tcPr>
            <w:tcW w:w="6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1604B" w14:textId="7C03D339" w:rsidR="00131FB5" w:rsidRPr="004C1654" w:rsidRDefault="00131FB5" w:rsidP="004C1654">
            <w:pPr>
              <w:pStyle w:val="NormalWeb"/>
              <w:shd w:val="clear" w:color="auto" w:fill="FFFFFF"/>
              <w:spacing w:before="0" w:beforeAutospacing="0" w:after="0" w:afterAutospacing="0"/>
              <w:rPr>
                <w:rFonts w:ascii="Arial" w:eastAsiaTheme="minorHAnsi" w:hAnsi="Arial" w:cs="Arial"/>
                <w:color w:val="52555E"/>
                <w:sz w:val="20"/>
                <w:szCs w:val="20"/>
              </w:rPr>
            </w:pPr>
            <w:r w:rsidRPr="004C1654">
              <w:rPr>
                <w:rFonts w:ascii="Arial" w:hAnsi="Arial" w:cs="Arial"/>
                <w:color w:val="52555E"/>
                <w:sz w:val="20"/>
                <w:szCs w:val="20"/>
              </w:rPr>
              <w:t>T</w:t>
            </w:r>
            <w:r w:rsidR="00CB1DFB" w:rsidRPr="004C1654">
              <w:rPr>
                <w:rFonts w:ascii="Arial" w:hAnsi="Arial" w:cs="Arial"/>
                <w:color w:val="52555E"/>
                <w:sz w:val="20"/>
                <w:szCs w:val="20"/>
              </w:rPr>
              <w:t>o register or find out more</w:t>
            </w:r>
            <w:r w:rsidRPr="004C1654">
              <w:rPr>
                <w:rFonts w:ascii="Arial" w:hAnsi="Arial" w:cs="Arial"/>
                <w:color w:val="52555E"/>
                <w:sz w:val="20"/>
                <w:szCs w:val="20"/>
              </w:rPr>
              <w:t>, click on the link</w:t>
            </w:r>
            <w:r w:rsidR="00CB1DFB" w:rsidRPr="004C1654">
              <w:rPr>
                <w:rFonts w:ascii="Arial" w:hAnsi="Arial" w:cs="Arial"/>
                <w:color w:val="52555E"/>
                <w:sz w:val="20"/>
                <w:szCs w:val="20"/>
              </w:rPr>
              <w:t>s</w:t>
            </w:r>
            <w:r w:rsidRPr="004C1654">
              <w:rPr>
                <w:rFonts w:ascii="Arial" w:hAnsi="Arial" w:cs="Arial"/>
                <w:color w:val="52555E"/>
                <w:sz w:val="20"/>
                <w:szCs w:val="20"/>
              </w:rPr>
              <w:t xml:space="preserve"> below or visit </w:t>
            </w:r>
            <w:hyperlink r:id="rId23" w:history="1">
              <w:r w:rsidRPr="004C1654">
                <w:rPr>
                  <w:rStyle w:val="Hyperlink"/>
                  <w:rFonts w:ascii="Arial" w:hAnsi="Arial" w:cs="Arial"/>
                  <w:sz w:val="20"/>
                  <w:szCs w:val="20"/>
                </w:rPr>
                <w:t>www.FirtPic.org</w:t>
              </w:r>
            </w:hyperlink>
            <w:r w:rsidRPr="004C1654">
              <w:rPr>
                <w:rFonts w:ascii="Arial" w:hAnsi="Arial" w:cs="Arial"/>
                <w:color w:val="52555E"/>
                <w:sz w:val="20"/>
                <w:szCs w:val="20"/>
              </w:rPr>
              <w:t xml:space="preserve"> </w:t>
            </w:r>
          </w:p>
          <w:p w14:paraId="6EE7E600"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24" w:tgtFrame="_blank" w:history="1">
              <w:r w:rsidR="00131FB5" w:rsidRPr="004C1654">
                <w:rPr>
                  <w:rStyle w:val="Hyperlink"/>
                  <w:rFonts w:ascii="Arial" w:eastAsia="Times New Roman" w:hAnsi="Arial" w:cs="Arial"/>
                  <w:color w:val="0067A6"/>
                  <w:sz w:val="20"/>
                  <w:szCs w:val="20"/>
                </w:rPr>
                <w:t>Admissions and Occupancy</w:t>
              </w:r>
            </w:hyperlink>
          </w:p>
          <w:p w14:paraId="516F7626"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25" w:tgtFrame="_blank" w:history="1">
              <w:r w:rsidR="00131FB5" w:rsidRPr="004C1654">
                <w:rPr>
                  <w:rStyle w:val="Hyperlink"/>
                  <w:rFonts w:ascii="Arial" w:eastAsia="Times New Roman" w:hAnsi="Arial" w:cs="Arial"/>
                  <w:color w:val="0067A6"/>
                  <w:sz w:val="20"/>
                  <w:szCs w:val="20"/>
                </w:rPr>
                <w:t>Development Planning</w:t>
              </w:r>
            </w:hyperlink>
          </w:p>
          <w:p w14:paraId="3C147C3A"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26" w:tgtFrame="_blank" w:history="1">
              <w:r w:rsidR="00131FB5" w:rsidRPr="004C1654">
                <w:rPr>
                  <w:rStyle w:val="Hyperlink"/>
                  <w:rFonts w:ascii="Arial" w:eastAsia="Times New Roman" w:hAnsi="Arial" w:cs="Arial"/>
                  <w:color w:val="0067A6"/>
                  <w:sz w:val="20"/>
                  <w:szCs w:val="20"/>
                </w:rPr>
                <w:t>Financial Management</w:t>
              </w:r>
            </w:hyperlink>
          </w:p>
          <w:p w14:paraId="78EE908A"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27" w:tgtFrame="_blank" w:history="1">
              <w:r w:rsidR="00131FB5" w:rsidRPr="004C1654">
                <w:rPr>
                  <w:rStyle w:val="Hyperlink"/>
                  <w:rFonts w:ascii="Arial" w:eastAsia="Times New Roman" w:hAnsi="Arial" w:cs="Arial"/>
                  <w:color w:val="0067A6"/>
                  <w:sz w:val="20"/>
                  <w:szCs w:val="20"/>
                </w:rPr>
                <w:t>IHP/APR</w:t>
              </w:r>
            </w:hyperlink>
          </w:p>
          <w:p w14:paraId="732BE54E"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28" w:tgtFrame="_blank" w:history="1">
              <w:r w:rsidR="00131FB5" w:rsidRPr="004C1654">
                <w:rPr>
                  <w:rStyle w:val="Hyperlink"/>
                  <w:rFonts w:ascii="Arial" w:eastAsia="Times New Roman" w:hAnsi="Arial" w:cs="Arial"/>
                  <w:color w:val="0067A6"/>
                  <w:sz w:val="20"/>
                  <w:szCs w:val="20"/>
                </w:rPr>
                <w:t>Maintenance</w:t>
              </w:r>
            </w:hyperlink>
          </w:p>
          <w:p w14:paraId="7608E62E"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29" w:tgtFrame="_blank" w:history="1">
              <w:r w:rsidR="00131FB5" w:rsidRPr="004C1654">
                <w:rPr>
                  <w:rStyle w:val="Hyperlink"/>
                  <w:rFonts w:ascii="Arial" w:eastAsia="Times New Roman" w:hAnsi="Arial" w:cs="Arial"/>
                  <w:color w:val="0067A6"/>
                  <w:sz w:val="20"/>
                  <w:szCs w:val="20"/>
                </w:rPr>
                <w:t>NAHASDA Essentials</w:t>
              </w:r>
            </w:hyperlink>
          </w:p>
          <w:p w14:paraId="4E7374DC"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0" w:tgtFrame="_blank" w:history="1">
              <w:r w:rsidR="00131FB5" w:rsidRPr="004C1654">
                <w:rPr>
                  <w:rStyle w:val="Hyperlink"/>
                  <w:rFonts w:ascii="Arial" w:eastAsia="Times New Roman" w:hAnsi="Arial" w:cs="Arial"/>
                  <w:color w:val="0067A6"/>
                  <w:sz w:val="20"/>
                  <w:szCs w:val="20"/>
                </w:rPr>
                <w:t>NAHASDA Intermediate</w:t>
              </w:r>
            </w:hyperlink>
          </w:p>
          <w:p w14:paraId="3E570964"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1" w:tgtFrame="_blank" w:history="1">
              <w:r w:rsidR="00131FB5" w:rsidRPr="004C1654">
                <w:rPr>
                  <w:rStyle w:val="Hyperlink"/>
                  <w:rFonts w:ascii="Arial" w:eastAsia="Times New Roman" w:hAnsi="Arial" w:cs="Arial"/>
                  <w:color w:val="0067A6"/>
                  <w:sz w:val="20"/>
                  <w:szCs w:val="20"/>
                </w:rPr>
                <w:t>National Webinar Series</w:t>
              </w:r>
            </w:hyperlink>
          </w:p>
          <w:p w14:paraId="2C1029A1"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2" w:tgtFrame="_blank" w:history="1">
              <w:r w:rsidR="00131FB5" w:rsidRPr="004C1654">
                <w:rPr>
                  <w:rStyle w:val="Hyperlink"/>
                  <w:rFonts w:ascii="Arial" w:eastAsia="Times New Roman" w:hAnsi="Arial" w:cs="Arial"/>
                  <w:color w:val="0067A6"/>
                  <w:sz w:val="20"/>
                  <w:szCs w:val="20"/>
                </w:rPr>
                <w:t>Opportunity Zones Webinar Series</w:t>
              </w:r>
            </w:hyperlink>
          </w:p>
          <w:p w14:paraId="0319D956"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3" w:tgtFrame="_blank" w:history="1">
              <w:r w:rsidR="00131FB5" w:rsidRPr="004C1654">
                <w:rPr>
                  <w:rStyle w:val="Hyperlink"/>
                  <w:rFonts w:ascii="Arial" w:eastAsia="Times New Roman" w:hAnsi="Arial" w:cs="Arial"/>
                  <w:color w:val="0067A6"/>
                  <w:sz w:val="20"/>
                  <w:szCs w:val="20"/>
                </w:rPr>
                <w:t>Procurement</w:t>
              </w:r>
            </w:hyperlink>
          </w:p>
          <w:p w14:paraId="11B37589"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4" w:tgtFrame="_blank" w:history="1">
              <w:r w:rsidR="00131FB5" w:rsidRPr="004C1654">
                <w:rPr>
                  <w:rStyle w:val="Hyperlink"/>
                  <w:rFonts w:ascii="Arial" w:eastAsia="Times New Roman" w:hAnsi="Arial" w:cs="Arial"/>
                  <w:color w:val="0067A6"/>
                  <w:sz w:val="20"/>
                  <w:szCs w:val="20"/>
                </w:rPr>
                <w:t>Program Income</w:t>
              </w:r>
            </w:hyperlink>
          </w:p>
          <w:p w14:paraId="2CB0D294" w14:textId="77777777"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5" w:tgtFrame="_blank" w:history="1">
              <w:r w:rsidR="00131FB5" w:rsidRPr="004C1654">
                <w:rPr>
                  <w:rStyle w:val="Hyperlink"/>
                  <w:rFonts w:ascii="Arial" w:eastAsia="Times New Roman" w:hAnsi="Arial" w:cs="Arial"/>
                  <w:color w:val="0067A6"/>
                  <w:sz w:val="20"/>
                  <w:szCs w:val="20"/>
                </w:rPr>
                <w:t>Project Management</w:t>
              </w:r>
            </w:hyperlink>
          </w:p>
          <w:p w14:paraId="1A740331" w14:textId="3A08035F" w:rsidR="00131FB5" w:rsidRPr="004C1654" w:rsidRDefault="002664CB" w:rsidP="004C1654">
            <w:pPr>
              <w:numPr>
                <w:ilvl w:val="0"/>
                <w:numId w:val="13"/>
              </w:numPr>
              <w:shd w:val="clear" w:color="auto" w:fill="FFFFFF"/>
              <w:ind w:left="300"/>
              <w:rPr>
                <w:rFonts w:ascii="Arial" w:eastAsia="Times New Roman" w:hAnsi="Arial" w:cs="Arial"/>
                <w:color w:val="52555E"/>
                <w:sz w:val="20"/>
                <w:szCs w:val="20"/>
              </w:rPr>
            </w:pPr>
            <w:hyperlink r:id="rId36" w:tgtFrame="_blank" w:history="1">
              <w:r w:rsidR="00131FB5" w:rsidRPr="004C1654">
                <w:rPr>
                  <w:rStyle w:val="Hyperlink"/>
                  <w:rFonts w:ascii="Arial" w:eastAsia="Times New Roman" w:hAnsi="Arial" w:cs="Arial"/>
                  <w:color w:val="0067A6"/>
                  <w:sz w:val="20"/>
                  <w:szCs w:val="20"/>
                </w:rPr>
                <w:t>Landlord Participation Webinar Series</w:t>
              </w:r>
            </w:hyperlink>
          </w:p>
        </w:tc>
      </w:tr>
    </w:tbl>
    <w:p w14:paraId="58A0E659" w14:textId="77777777" w:rsidR="009F29E6" w:rsidRPr="004C1654" w:rsidRDefault="002664CB" w:rsidP="004C1654">
      <w:pPr>
        <w:rPr>
          <w:rFonts w:ascii="Arial" w:hAnsi="Arial" w:cs="Arial"/>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936"/>
      </w:tblGrid>
      <w:tr w:rsidR="00CB1DFB" w:rsidRPr="004C1654" w14:paraId="22C86779" w14:textId="77777777" w:rsidTr="00CB1DF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936"/>
            </w:tblGrid>
            <w:tr w:rsidR="00CB1DFB" w:rsidRPr="004C1654" w14:paraId="3B7C9D41" w14:textId="77777777" w:rsidTr="00CB1DFB">
              <w:tc>
                <w:tcPr>
                  <w:tcW w:w="0" w:type="auto"/>
                  <w:tcMar>
                    <w:top w:w="150" w:type="dxa"/>
                    <w:left w:w="300" w:type="dxa"/>
                    <w:bottom w:w="150" w:type="dxa"/>
                    <w:right w:w="300" w:type="dxa"/>
                  </w:tcMar>
                  <w:hideMark/>
                </w:tcPr>
                <w:p w14:paraId="41EC42A1" w14:textId="48A88327" w:rsidR="00CB1DFB" w:rsidRPr="004C1654" w:rsidRDefault="0041407B" w:rsidP="004C1654">
                  <w:pPr>
                    <w:textAlignment w:val="baseline"/>
                    <w:rPr>
                      <w:rFonts w:ascii="Arial" w:eastAsia="Times New Roman" w:hAnsi="Arial" w:cs="Arial"/>
                      <w:color w:val="C00000"/>
                      <w:sz w:val="20"/>
                      <w:szCs w:val="20"/>
                    </w:rPr>
                  </w:pPr>
                  <w:r w:rsidRPr="004C1654">
                    <w:rPr>
                      <w:rFonts w:ascii="Arial" w:eastAsia="Times New Roman" w:hAnsi="Arial" w:cs="Arial"/>
                      <w:b/>
                      <w:bCs/>
                      <w:color w:val="C00000"/>
                      <w:sz w:val="20"/>
                      <w:szCs w:val="20"/>
                      <w:bdr w:val="none" w:sz="0" w:space="0" w:color="auto" w:frame="1"/>
                    </w:rPr>
                    <w:t>CA Dept of Housing &amp; Community Development</w:t>
                  </w:r>
                  <w:r w:rsidR="00CB1DFB" w:rsidRPr="004C1654">
                    <w:rPr>
                      <w:rFonts w:ascii="Arial" w:eastAsia="Times New Roman" w:hAnsi="Arial" w:cs="Arial"/>
                      <w:b/>
                      <w:bCs/>
                      <w:color w:val="C00000"/>
                      <w:sz w:val="20"/>
                      <w:szCs w:val="20"/>
                      <w:bdr w:val="none" w:sz="0" w:space="0" w:color="auto" w:frame="1"/>
                    </w:rPr>
                    <w:t>: Native American Tribes</w:t>
                  </w:r>
                  <w:r w:rsidR="00E07D70" w:rsidRPr="004C1654">
                    <w:rPr>
                      <w:rFonts w:ascii="Arial" w:eastAsia="Times New Roman" w:hAnsi="Arial" w:cs="Arial"/>
                      <w:b/>
                      <w:bCs/>
                      <w:color w:val="C00000"/>
                      <w:sz w:val="20"/>
                      <w:szCs w:val="20"/>
                      <w:bdr w:val="none" w:sz="0" w:space="0" w:color="auto" w:frame="1"/>
                    </w:rPr>
                    <w:t xml:space="preserve"> </w:t>
                  </w:r>
                  <w:r w:rsidR="00CB1DFB" w:rsidRPr="004C1654">
                    <w:rPr>
                      <w:rFonts w:ascii="Arial" w:eastAsia="Times New Roman" w:hAnsi="Arial" w:cs="Arial"/>
                      <w:b/>
                      <w:bCs/>
                      <w:color w:val="C00000"/>
                      <w:sz w:val="20"/>
                      <w:szCs w:val="20"/>
                      <w:bdr w:val="none" w:sz="0" w:space="0" w:color="auto" w:frame="1"/>
                    </w:rPr>
                    <w:t>applying for CDBG CARES Act Round 2 and 3 funding</w:t>
                  </w:r>
                </w:p>
                <w:p w14:paraId="1FC4E379" w14:textId="77777777" w:rsidR="00CB1DFB" w:rsidRPr="004C1654" w:rsidRDefault="00CB1DFB" w:rsidP="004C1654">
                  <w:pPr>
                    <w:textAlignment w:val="baseline"/>
                    <w:rPr>
                      <w:rFonts w:ascii="Arial" w:eastAsia="Times New Roman" w:hAnsi="Arial" w:cs="Arial"/>
                      <w:color w:val="403F42"/>
                      <w:sz w:val="20"/>
                      <w:szCs w:val="20"/>
                    </w:rPr>
                  </w:pPr>
                </w:p>
                <w:p w14:paraId="3F11239E" w14:textId="31ACCB8C" w:rsidR="00CB1DFB" w:rsidRPr="004C1654" w:rsidRDefault="00E07D70" w:rsidP="004C1654">
                  <w:pPr>
                    <w:textAlignment w:val="baseline"/>
                    <w:rPr>
                      <w:rFonts w:ascii="Arial" w:eastAsia="Times New Roman" w:hAnsi="Arial" w:cs="Arial"/>
                      <w:color w:val="403F42"/>
                      <w:sz w:val="20"/>
                      <w:szCs w:val="20"/>
                    </w:rPr>
                  </w:pPr>
                  <w:r w:rsidRPr="004C1654">
                    <w:rPr>
                      <w:rFonts w:ascii="Arial" w:eastAsia="Times New Roman" w:hAnsi="Arial" w:cs="Arial"/>
                      <w:b/>
                      <w:color w:val="403F42"/>
                      <w:sz w:val="20"/>
                      <w:szCs w:val="20"/>
                      <w:bdr w:val="none" w:sz="0" w:space="0" w:color="auto" w:frame="1"/>
                    </w:rPr>
                    <w:t xml:space="preserve">CA Dept of </w:t>
                  </w:r>
                  <w:r w:rsidR="00CB1DFB" w:rsidRPr="004C1654">
                    <w:rPr>
                      <w:rFonts w:ascii="Arial" w:eastAsia="Times New Roman" w:hAnsi="Arial" w:cs="Arial"/>
                      <w:b/>
                      <w:color w:val="403F42"/>
                      <w:sz w:val="20"/>
                      <w:szCs w:val="20"/>
                      <w:bdr w:val="none" w:sz="0" w:space="0" w:color="auto" w:frame="1"/>
                    </w:rPr>
                    <w:t>H</w:t>
                  </w:r>
                  <w:r w:rsidRPr="004C1654">
                    <w:rPr>
                      <w:rFonts w:ascii="Arial" w:eastAsia="Times New Roman" w:hAnsi="Arial" w:cs="Arial"/>
                      <w:b/>
                      <w:color w:val="403F42"/>
                      <w:sz w:val="20"/>
                      <w:szCs w:val="20"/>
                      <w:bdr w:val="none" w:sz="0" w:space="0" w:color="auto" w:frame="1"/>
                    </w:rPr>
                    <w:t>ousing and Community Development</w:t>
                  </w:r>
                  <w:r w:rsidRPr="004C1654">
                    <w:rPr>
                      <w:rFonts w:ascii="Arial" w:eastAsia="Times New Roman" w:hAnsi="Arial" w:cs="Arial"/>
                      <w:color w:val="403F42"/>
                      <w:sz w:val="20"/>
                      <w:szCs w:val="20"/>
                      <w:bdr w:val="none" w:sz="0" w:space="0" w:color="auto" w:frame="1"/>
                    </w:rPr>
                    <w:t xml:space="preserve"> (H</w:t>
                  </w:r>
                  <w:r w:rsidR="00CB1DFB" w:rsidRPr="004C1654">
                    <w:rPr>
                      <w:rFonts w:ascii="Arial" w:eastAsia="Times New Roman" w:hAnsi="Arial" w:cs="Arial"/>
                      <w:color w:val="403F42"/>
                      <w:sz w:val="20"/>
                      <w:szCs w:val="20"/>
                      <w:bdr w:val="none" w:sz="0" w:space="0" w:color="auto" w:frame="1"/>
                    </w:rPr>
                    <w:t>CD</w:t>
                  </w:r>
                  <w:r w:rsidRPr="004C1654">
                    <w:rPr>
                      <w:rFonts w:ascii="Arial" w:eastAsia="Times New Roman" w:hAnsi="Arial" w:cs="Arial"/>
                      <w:color w:val="403F42"/>
                      <w:sz w:val="20"/>
                      <w:szCs w:val="20"/>
                      <w:bdr w:val="none" w:sz="0" w:space="0" w:color="auto" w:frame="1"/>
                    </w:rPr>
                    <w:t>)</w:t>
                  </w:r>
                  <w:r w:rsidR="00CB1DFB" w:rsidRPr="004C1654">
                    <w:rPr>
                      <w:rFonts w:ascii="Arial" w:eastAsia="Times New Roman" w:hAnsi="Arial" w:cs="Arial"/>
                      <w:color w:val="403F42"/>
                      <w:sz w:val="20"/>
                      <w:szCs w:val="20"/>
                      <w:bdr w:val="none" w:sz="0" w:space="0" w:color="auto" w:frame="1"/>
                    </w:rPr>
                    <w:t xml:space="preserve"> currently has a</w:t>
                  </w:r>
                  <w:r w:rsidR="00CB1DFB" w:rsidRPr="004C1654">
                    <w:rPr>
                      <w:rFonts w:ascii="Arial" w:eastAsia="Times New Roman" w:hAnsi="Arial" w:cs="Arial"/>
                      <w:b/>
                      <w:bCs/>
                      <w:color w:val="403F42"/>
                      <w:sz w:val="20"/>
                      <w:szCs w:val="20"/>
                      <w:bdr w:val="none" w:sz="0" w:space="0" w:color="auto" w:frame="1"/>
                    </w:rPr>
                    <w:t> </w:t>
                  </w:r>
                  <w:hyperlink r:id="rId37" w:tgtFrame="_blank" w:history="1">
                    <w:r w:rsidR="00CB1DFB" w:rsidRPr="004C1654">
                      <w:rPr>
                        <w:rStyle w:val="Hyperlink"/>
                        <w:rFonts w:ascii="Arial" w:eastAsia="Times New Roman" w:hAnsi="Arial" w:cs="Arial"/>
                        <w:sz w:val="20"/>
                        <w:szCs w:val="20"/>
                        <w:bdr w:val="none" w:sz="0" w:space="0" w:color="auto" w:frame="1"/>
                      </w:rPr>
                      <w:t>$54.4 million Notice of Funding Availability</w:t>
                    </w:r>
                  </w:hyperlink>
                  <w:r w:rsidR="00CB1DFB" w:rsidRPr="004C1654">
                    <w:rPr>
                      <w:rFonts w:ascii="Arial" w:eastAsia="Times New Roman" w:hAnsi="Arial" w:cs="Arial"/>
                      <w:color w:val="403F42"/>
                      <w:sz w:val="20"/>
                      <w:szCs w:val="20"/>
                    </w:rPr>
                    <w:t> (NOFA) for </w:t>
                  </w:r>
                  <w:r w:rsidR="00CB1DFB" w:rsidRPr="004C1654">
                    <w:rPr>
                      <w:rFonts w:ascii="Arial" w:eastAsia="Times New Roman" w:hAnsi="Arial" w:cs="Arial"/>
                      <w:color w:val="403F42"/>
                      <w:sz w:val="20"/>
                      <w:szCs w:val="20"/>
                      <w:bdr w:val="none" w:sz="0" w:space="0" w:color="auto" w:frame="1"/>
                    </w:rPr>
                    <w:t>Round 2 of the</w:t>
                  </w:r>
                  <w:r w:rsidR="00CB1DFB" w:rsidRPr="004C1654">
                    <w:rPr>
                      <w:rFonts w:ascii="Arial" w:eastAsia="Times New Roman" w:hAnsi="Arial" w:cs="Arial"/>
                      <w:b/>
                      <w:bCs/>
                      <w:color w:val="403F42"/>
                      <w:sz w:val="20"/>
                      <w:szCs w:val="20"/>
                      <w:bdr w:val="none" w:sz="0" w:space="0" w:color="auto" w:frame="1"/>
                    </w:rPr>
                    <w:t> </w:t>
                  </w:r>
                  <w:r w:rsidR="00CB1DFB" w:rsidRPr="004C1654">
                    <w:rPr>
                      <w:rFonts w:ascii="Arial" w:eastAsia="Times New Roman" w:hAnsi="Arial" w:cs="Arial"/>
                      <w:color w:val="403F42"/>
                      <w:sz w:val="20"/>
                      <w:szCs w:val="20"/>
                      <w:bdr w:val="none" w:sz="0" w:space="0" w:color="auto" w:frame="1"/>
                    </w:rPr>
                    <w:t>Community Development Block Grant Program CARES ACT (CDBG-CV2) funding. The CDBG-CV2 funding is intended to prevent, prepare for, and respond to the COVID-19 pandemic and is available for a wide range of activities.</w:t>
                  </w:r>
                </w:p>
                <w:p w14:paraId="0F904941" w14:textId="77777777" w:rsidR="00CB1DFB" w:rsidRPr="004C1654" w:rsidRDefault="00CB1DFB" w:rsidP="004C1654">
                  <w:pPr>
                    <w:textAlignment w:val="baseline"/>
                    <w:rPr>
                      <w:rFonts w:ascii="Arial" w:eastAsia="Times New Roman" w:hAnsi="Arial" w:cs="Arial"/>
                      <w:color w:val="403F42"/>
                      <w:sz w:val="20"/>
                      <w:szCs w:val="20"/>
                    </w:rPr>
                  </w:pPr>
                </w:p>
                <w:p w14:paraId="2D5708D3" w14:textId="04769267"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color w:val="403F42"/>
                      <w:sz w:val="20"/>
                      <w:szCs w:val="20"/>
                      <w:bdr w:val="none" w:sz="0" w:space="0" w:color="auto" w:frame="1"/>
                    </w:rPr>
                    <w:t>Federally recognized tribal governments are</w:t>
                  </w:r>
                  <w:r w:rsidRPr="004C1654">
                    <w:rPr>
                      <w:rFonts w:ascii="Arial" w:eastAsia="Times New Roman" w:hAnsi="Arial" w:cs="Arial"/>
                      <w:b/>
                      <w:bCs/>
                      <w:color w:val="403F42"/>
                      <w:sz w:val="20"/>
                      <w:szCs w:val="20"/>
                      <w:bdr w:val="none" w:sz="0" w:space="0" w:color="auto" w:frame="1"/>
                    </w:rPr>
                    <w:t> </w:t>
                  </w:r>
                  <w:r w:rsidRPr="004C1654">
                    <w:rPr>
                      <w:rFonts w:ascii="Arial" w:eastAsia="Times New Roman" w:hAnsi="Arial" w:cs="Arial"/>
                      <w:color w:val="403F42"/>
                      <w:sz w:val="20"/>
                      <w:szCs w:val="20"/>
                      <w:bdr w:val="none" w:sz="0" w:space="0" w:color="auto" w:frame="1"/>
                    </w:rPr>
                    <w:t>eligible applicants for CDBG-CV </w:t>
                  </w:r>
                  <w:hyperlink r:id="rId38" w:tgtFrame="_blank" w:history="1">
                    <w:r w:rsidRPr="004C1654">
                      <w:rPr>
                        <w:rStyle w:val="Hyperlink"/>
                        <w:rFonts w:ascii="Arial" w:eastAsia="Times New Roman" w:hAnsi="Arial" w:cs="Arial"/>
                        <w:sz w:val="20"/>
                        <w:szCs w:val="20"/>
                        <w:bdr w:val="none" w:sz="0" w:space="0" w:color="auto" w:frame="1"/>
                      </w:rPr>
                      <w:t>Round 2</w:t>
                    </w:r>
                  </w:hyperlink>
                  <w:r w:rsidRPr="004C1654">
                    <w:rPr>
                      <w:rFonts w:ascii="Arial" w:eastAsia="Times New Roman" w:hAnsi="Arial" w:cs="Arial"/>
                      <w:color w:val="403F42"/>
                      <w:sz w:val="20"/>
                      <w:szCs w:val="20"/>
                      <w:bdr w:val="none" w:sz="0" w:space="0" w:color="auto" w:frame="1"/>
                    </w:rPr>
                    <w:t> funding and non-federally recognized tribes are eligible applicants for CDBG-CV </w:t>
                  </w:r>
                  <w:hyperlink r:id="rId39" w:tgtFrame="_blank" w:history="1">
                    <w:r w:rsidRPr="004C1654">
                      <w:rPr>
                        <w:rStyle w:val="Hyperlink"/>
                        <w:rFonts w:ascii="Arial" w:eastAsia="Times New Roman" w:hAnsi="Arial" w:cs="Arial"/>
                        <w:sz w:val="20"/>
                        <w:szCs w:val="20"/>
                        <w:bdr w:val="none" w:sz="0" w:space="0" w:color="auto" w:frame="1"/>
                      </w:rPr>
                      <w:t>Round 2 and 3</w:t>
                    </w:r>
                  </w:hyperlink>
                  <w:r w:rsidRPr="004C1654">
                    <w:rPr>
                      <w:rFonts w:ascii="Arial" w:eastAsia="Times New Roman" w:hAnsi="Arial" w:cs="Arial"/>
                      <w:color w:val="403F42"/>
                      <w:sz w:val="20"/>
                      <w:szCs w:val="20"/>
                      <w:bdr w:val="none" w:sz="0" w:space="0" w:color="auto" w:frame="1"/>
                    </w:rPr>
                    <w:t> funding.</w:t>
                  </w:r>
                  <w:r w:rsidR="00813632" w:rsidRPr="004C1654">
                    <w:rPr>
                      <w:rFonts w:ascii="Arial" w:eastAsia="Times New Roman" w:hAnsi="Arial" w:cs="Arial"/>
                      <w:color w:val="403F42"/>
                      <w:sz w:val="20"/>
                      <w:szCs w:val="20"/>
                      <w:bdr w:val="none" w:sz="0" w:space="0" w:color="auto" w:frame="1"/>
                    </w:rPr>
                    <w:t xml:space="preserve">  </w:t>
                  </w:r>
                  <w:r w:rsidR="00813632" w:rsidRPr="004C1654">
                    <w:rPr>
                      <w:rFonts w:ascii="Arial" w:eastAsia="Times New Roman" w:hAnsi="Arial" w:cs="Arial"/>
                      <w:color w:val="4C4C4C"/>
                      <w:sz w:val="20"/>
                      <w:szCs w:val="20"/>
                      <w:bdr w:val="none" w:sz="0" w:space="0" w:color="auto" w:frame="1"/>
                    </w:rPr>
                    <w:t xml:space="preserve">Program experts will be offering office hours for tribes to ask questions, discuss their application and get feedback on </w:t>
                  </w:r>
                  <w:r w:rsidR="00813632" w:rsidRPr="004C1654">
                    <w:rPr>
                      <w:rFonts w:ascii="Arial" w:eastAsia="Times New Roman" w:hAnsi="Arial" w:cs="Arial"/>
                      <w:color w:val="4C4C4C"/>
                      <w:sz w:val="20"/>
                      <w:szCs w:val="20"/>
                      <w:bdr w:val="none" w:sz="0" w:space="0" w:color="auto" w:frame="1"/>
                    </w:rPr>
                    <w:lastRenderedPageBreak/>
                    <w:t>potential activities. Participating tribes will have the opportunity to learn about activities that other tribes are planning and discuss potential barriers to funding.</w:t>
                  </w:r>
                  <w:r w:rsidR="00473918" w:rsidRPr="004C1654">
                    <w:rPr>
                      <w:rFonts w:ascii="Arial" w:eastAsia="Times New Roman" w:hAnsi="Arial" w:cs="Arial"/>
                      <w:color w:val="4C4C4C"/>
                      <w:sz w:val="20"/>
                      <w:szCs w:val="20"/>
                      <w:bdr w:val="none" w:sz="0" w:space="0" w:color="auto" w:frame="1"/>
                    </w:rPr>
                    <w:t xml:space="preserve"> </w:t>
                  </w:r>
                  <w:r w:rsidR="00473918" w:rsidRPr="004C1654">
                    <w:rPr>
                      <w:rFonts w:ascii="Arial" w:eastAsia="Times New Roman" w:hAnsi="Arial" w:cs="Arial"/>
                      <w:b/>
                      <w:bCs/>
                      <w:color w:val="4C4C4C"/>
                      <w:sz w:val="20"/>
                      <w:szCs w:val="20"/>
                      <w:bdr w:val="none" w:sz="0" w:space="0" w:color="auto" w:frame="1"/>
                    </w:rPr>
                    <w:t>Questions?</w:t>
                  </w:r>
                  <w:r w:rsidR="00473918" w:rsidRPr="004C1654">
                    <w:rPr>
                      <w:rFonts w:ascii="Arial" w:eastAsia="Times New Roman" w:hAnsi="Arial" w:cs="Arial"/>
                      <w:color w:val="4C4C4C"/>
                      <w:sz w:val="20"/>
                      <w:szCs w:val="20"/>
                      <w:bdr w:val="none" w:sz="0" w:space="0" w:color="auto" w:frame="1"/>
                    </w:rPr>
                    <w:t> Please email </w:t>
                  </w:r>
                  <w:hyperlink r:id="rId40" w:tgtFrame="_blank" w:history="1">
                    <w:r w:rsidR="00473918" w:rsidRPr="004C1654">
                      <w:rPr>
                        <w:rStyle w:val="Hyperlink"/>
                        <w:rFonts w:ascii="Arial" w:eastAsia="Times New Roman" w:hAnsi="Arial" w:cs="Arial"/>
                        <w:sz w:val="20"/>
                        <w:szCs w:val="20"/>
                        <w:bdr w:val="none" w:sz="0" w:space="0" w:color="auto" w:frame="1"/>
                      </w:rPr>
                      <w:t>Michael.Phillips@hcd.ca.gov</w:t>
                    </w:r>
                  </w:hyperlink>
                  <w:r w:rsidR="00473918" w:rsidRPr="004C1654">
                    <w:rPr>
                      <w:rFonts w:ascii="Arial" w:eastAsia="Times New Roman" w:hAnsi="Arial" w:cs="Arial"/>
                      <w:color w:val="4C4C4C"/>
                      <w:sz w:val="20"/>
                      <w:szCs w:val="20"/>
                      <w:bdr w:val="none" w:sz="0" w:space="0" w:color="auto" w:frame="1"/>
                    </w:rPr>
                    <w:t>.</w:t>
                  </w:r>
                </w:p>
                <w:p w14:paraId="61B72899" w14:textId="77777777"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b/>
                      <w:bCs/>
                      <w:color w:val="4C4C4C"/>
                      <w:sz w:val="20"/>
                      <w:szCs w:val="20"/>
                      <w:bdr w:val="none" w:sz="0" w:space="0" w:color="auto" w:frame="1"/>
                    </w:rPr>
                    <w:t>Set-aside for Federally Recognized Tribes: $2.71 million</w:t>
                  </w:r>
                </w:p>
                <w:p w14:paraId="4A9D54D1" w14:textId="77777777"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b/>
                      <w:bCs/>
                      <w:color w:val="4C4C4C"/>
                      <w:sz w:val="20"/>
                      <w:szCs w:val="20"/>
                      <w:bdr w:val="none" w:sz="0" w:space="0" w:color="auto" w:frame="1"/>
                    </w:rPr>
                    <w:t>Set-aside for Non-Federally Recognized Tribes: $1.11 million</w:t>
                  </w:r>
                </w:p>
                <w:p w14:paraId="76732C6F" w14:textId="2B9F132C"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b/>
                      <w:bCs/>
                      <w:color w:val="595500"/>
                      <w:sz w:val="20"/>
                      <w:szCs w:val="20"/>
                      <w:bdr w:val="none" w:sz="0" w:space="0" w:color="auto" w:frame="1"/>
                    </w:rPr>
                    <w:t>Register to attend an Office Hour session</w:t>
                  </w:r>
                  <w:r w:rsidR="00E07D70" w:rsidRPr="004C1654">
                    <w:rPr>
                      <w:rFonts w:ascii="Arial" w:eastAsia="Times New Roman" w:hAnsi="Arial" w:cs="Arial"/>
                      <w:b/>
                      <w:bCs/>
                      <w:color w:val="595500"/>
                      <w:sz w:val="20"/>
                      <w:szCs w:val="20"/>
                      <w:bdr w:val="none" w:sz="0" w:space="0" w:color="auto" w:frame="1"/>
                    </w:rPr>
                    <w:t xml:space="preserve"> – Feb. 3 or Feb. 9</w:t>
                  </w:r>
                </w:p>
              </w:tc>
            </w:tr>
          </w:tbl>
          <w:p w14:paraId="36A99510" w14:textId="77777777" w:rsidR="00CB1DFB" w:rsidRPr="004C1654" w:rsidRDefault="00CB1DFB" w:rsidP="004C1654">
            <w:pPr>
              <w:textAlignment w:val="baseline"/>
              <w:rPr>
                <w:rFonts w:ascii="Arial" w:eastAsia="Times New Roman" w:hAnsi="Arial" w:cs="Arial"/>
                <w:color w:val="201F1E"/>
                <w:sz w:val="20"/>
                <w:szCs w:val="20"/>
              </w:rPr>
            </w:pPr>
          </w:p>
        </w:tc>
      </w:tr>
      <w:tr w:rsidR="00CB1DFB" w:rsidRPr="004C1654" w14:paraId="6244E5A8" w14:textId="77777777" w:rsidTr="00CB1DFB">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8"/>
              <w:gridCol w:w="4567"/>
              <w:gridCol w:w="88"/>
              <w:gridCol w:w="88"/>
              <w:gridCol w:w="4567"/>
              <w:gridCol w:w="88"/>
            </w:tblGrid>
            <w:tr w:rsidR="00CB1DFB" w:rsidRPr="004C1654" w14:paraId="6016810A" w14:textId="77777777">
              <w:trPr>
                <w:trHeight w:val="150"/>
              </w:trPr>
              <w:tc>
                <w:tcPr>
                  <w:tcW w:w="100" w:type="dxa"/>
                  <w:shd w:val="clear" w:color="auto" w:fill="FFFFFF"/>
                  <w:hideMark/>
                </w:tcPr>
                <w:p w14:paraId="4B461C1B" w14:textId="1AA6198F" w:rsidR="00CB1DFB" w:rsidRPr="004C1654" w:rsidRDefault="00CB1DFB" w:rsidP="004C1654">
                  <w:pPr>
                    <w:spacing w:line="15" w:lineRule="atLeast"/>
                    <w:rPr>
                      <w:rFonts w:ascii="Arial" w:eastAsia="Times New Roman" w:hAnsi="Arial" w:cs="Arial"/>
                      <w:sz w:val="20"/>
                      <w:szCs w:val="20"/>
                    </w:rPr>
                  </w:pPr>
                  <w:r w:rsidRPr="004C1654">
                    <w:rPr>
                      <w:rFonts w:ascii="Arial" w:eastAsia="Times New Roman" w:hAnsi="Arial" w:cs="Arial"/>
                      <w:noProof/>
                      <w:sz w:val="20"/>
                      <w:szCs w:val="20"/>
                    </w:rPr>
                    <w:lastRenderedPageBreak/>
                    <w:drawing>
                      <wp:inline distT="0" distB="0" distL="0" distR="0" wp14:anchorId="20F21B6A" wp14:editId="6E0D98A6">
                        <wp:extent cx="50800" cy="5080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2500" w:type="pct"/>
                  <w:tcBorders>
                    <w:top w:val="single" w:sz="6" w:space="0" w:color="D9D9D9"/>
                    <w:left w:val="single" w:sz="6" w:space="0" w:color="D9D9D9"/>
                    <w:bottom w:val="single" w:sz="6" w:space="0" w:color="D9D9D9"/>
                    <w:right w:val="single" w:sz="6" w:space="0" w:color="D9D9D9"/>
                  </w:tcBorders>
                  <w:hideMark/>
                </w:tcPr>
                <w:tbl>
                  <w:tblPr>
                    <w:tblW w:w="5000" w:type="pct"/>
                    <w:tblCellMar>
                      <w:left w:w="0" w:type="dxa"/>
                      <w:right w:w="0" w:type="dxa"/>
                    </w:tblCellMar>
                    <w:tblLook w:val="04A0" w:firstRow="1" w:lastRow="0" w:firstColumn="1" w:lastColumn="0" w:noHBand="0" w:noVBand="1"/>
                  </w:tblPr>
                  <w:tblGrid>
                    <w:gridCol w:w="4552"/>
                  </w:tblGrid>
                  <w:tr w:rsidR="00CB1DFB" w:rsidRPr="004C1654" w14:paraId="0D183D2A" w14:textId="77777777" w:rsidTr="00CB1DFB">
                    <w:tc>
                      <w:tcPr>
                        <w:tcW w:w="0" w:type="auto"/>
                        <w:tcMar>
                          <w:top w:w="150" w:type="dxa"/>
                          <w:left w:w="300" w:type="dxa"/>
                          <w:bottom w:w="150" w:type="dxa"/>
                          <w:right w:w="300" w:type="dxa"/>
                        </w:tcMar>
                        <w:hideMark/>
                      </w:tcPr>
                      <w:p w14:paraId="35EA3D5A" w14:textId="16C4891A"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b/>
                            <w:bCs/>
                            <w:color w:val="403F42"/>
                            <w:sz w:val="20"/>
                            <w:szCs w:val="20"/>
                            <w:bdr w:val="none" w:sz="0" w:space="0" w:color="auto" w:frame="1"/>
                          </w:rPr>
                          <w:t>Wed</w:t>
                        </w:r>
                        <w:r w:rsidR="0041407B" w:rsidRPr="004C1654">
                          <w:rPr>
                            <w:rFonts w:ascii="Arial" w:eastAsia="Times New Roman" w:hAnsi="Arial" w:cs="Arial"/>
                            <w:b/>
                            <w:bCs/>
                            <w:color w:val="403F42"/>
                            <w:sz w:val="20"/>
                            <w:szCs w:val="20"/>
                            <w:bdr w:val="none" w:sz="0" w:space="0" w:color="auto" w:frame="1"/>
                          </w:rPr>
                          <w:t xml:space="preserve">., </w:t>
                        </w:r>
                        <w:r w:rsidRPr="004C1654">
                          <w:rPr>
                            <w:rFonts w:ascii="Arial" w:eastAsia="Times New Roman" w:hAnsi="Arial" w:cs="Arial"/>
                            <w:b/>
                            <w:bCs/>
                            <w:color w:val="403F42"/>
                            <w:sz w:val="20"/>
                            <w:szCs w:val="20"/>
                            <w:bdr w:val="none" w:sz="0" w:space="0" w:color="auto" w:frame="1"/>
                          </w:rPr>
                          <w:t>Feb</w:t>
                        </w:r>
                        <w:r w:rsidR="0041407B" w:rsidRPr="004C1654">
                          <w:rPr>
                            <w:rFonts w:ascii="Arial" w:eastAsia="Times New Roman" w:hAnsi="Arial" w:cs="Arial"/>
                            <w:b/>
                            <w:bCs/>
                            <w:color w:val="403F42"/>
                            <w:sz w:val="20"/>
                            <w:szCs w:val="20"/>
                            <w:bdr w:val="none" w:sz="0" w:space="0" w:color="auto" w:frame="1"/>
                          </w:rPr>
                          <w:t>. 3</w:t>
                        </w:r>
                        <w:r w:rsidRPr="004C1654">
                          <w:rPr>
                            <w:rFonts w:ascii="Arial" w:eastAsia="Times New Roman" w:hAnsi="Arial" w:cs="Arial"/>
                            <w:b/>
                            <w:bCs/>
                            <w:color w:val="403F42"/>
                            <w:sz w:val="20"/>
                            <w:szCs w:val="20"/>
                            <w:bdr w:val="none" w:sz="0" w:space="0" w:color="auto" w:frame="1"/>
                          </w:rPr>
                          <w:t>, 2021</w:t>
                        </w:r>
                      </w:p>
                      <w:p w14:paraId="764081C7" w14:textId="77777777"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color w:val="403F42"/>
                            <w:sz w:val="20"/>
                            <w:szCs w:val="20"/>
                          </w:rPr>
                          <w:t>1:00 p.m. - 2:00 p.m.</w:t>
                        </w:r>
                      </w:p>
                      <w:p w14:paraId="23BFB890" w14:textId="77777777" w:rsidR="00CB1DFB" w:rsidRPr="004C1654" w:rsidRDefault="002664CB" w:rsidP="004C1654">
                        <w:pPr>
                          <w:textAlignment w:val="baseline"/>
                          <w:rPr>
                            <w:rFonts w:ascii="Arial" w:eastAsia="Times New Roman" w:hAnsi="Arial" w:cs="Arial"/>
                            <w:color w:val="403F42"/>
                            <w:sz w:val="20"/>
                            <w:szCs w:val="20"/>
                          </w:rPr>
                        </w:pPr>
                        <w:hyperlink r:id="rId42" w:tgtFrame="_blank" w:history="1">
                          <w:r w:rsidR="00CB1DFB" w:rsidRPr="004C1654">
                            <w:rPr>
                              <w:rStyle w:val="Hyperlink"/>
                              <w:rFonts w:ascii="Arial" w:eastAsia="Times New Roman" w:hAnsi="Arial" w:cs="Arial"/>
                              <w:sz w:val="20"/>
                              <w:szCs w:val="20"/>
                              <w:bdr w:val="none" w:sz="0" w:space="0" w:color="auto" w:frame="1"/>
                            </w:rPr>
                            <w:t>Register</w:t>
                          </w:r>
                        </w:hyperlink>
                      </w:p>
                    </w:tc>
                  </w:tr>
                </w:tbl>
                <w:p w14:paraId="75EF275B" w14:textId="77777777" w:rsidR="00CB1DFB" w:rsidRPr="004C1654" w:rsidRDefault="00CB1DFB" w:rsidP="004C1654">
                  <w:pPr>
                    <w:textAlignment w:val="baseline"/>
                    <w:rPr>
                      <w:rFonts w:ascii="Arial" w:eastAsia="Times New Roman" w:hAnsi="Arial" w:cs="Arial"/>
                      <w:sz w:val="20"/>
                      <w:szCs w:val="20"/>
                    </w:rPr>
                  </w:pPr>
                </w:p>
              </w:tc>
              <w:tc>
                <w:tcPr>
                  <w:tcW w:w="100" w:type="dxa"/>
                  <w:shd w:val="clear" w:color="auto" w:fill="FFFFFF"/>
                  <w:hideMark/>
                </w:tcPr>
                <w:p w14:paraId="72C5C99D" w14:textId="123A984D" w:rsidR="00CB1DFB" w:rsidRPr="004C1654" w:rsidRDefault="00CB1DFB" w:rsidP="004C1654">
                  <w:pPr>
                    <w:spacing w:line="15" w:lineRule="atLeast"/>
                    <w:rPr>
                      <w:rFonts w:ascii="Arial" w:eastAsia="Times New Roman" w:hAnsi="Arial" w:cs="Arial"/>
                      <w:sz w:val="20"/>
                      <w:szCs w:val="20"/>
                    </w:rPr>
                  </w:pPr>
                  <w:r w:rsidRPr="004C1654">
                    <w:rPr>
                      <w:rFonts w:ascii="Arial" w:eastAsia="Times New Roman" w:hAnsi="Arial" w:cs="Arial"/>
                      <w:noProof/>
                      <w:sz w:val="20"/>
                      <w:szCs w:val="20"/>
                    </w:rPr>
                    <w:drawing>
                      <wp:inline distT="0" distB="0" distL="0" distR="0" wp14:anchorId="03128116" wp14:editId="13E9FA78">
                        <wp:extent cx="50800" cy="10160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p>
              </w:tc>
              <w:tc>
                <w:tcPr>
                  <w:tcW w:w="100" w:type="dxa"/>
                  <w:shd w:val="clear" w:color="auto" w:fill="FFFFFF"/>
                  <w:hideMark/>
                </w:tcPr>
                <w:p w14:paraId="28D47A1B" w14:textId="0EC59984" w:rsidR="00CB1DFB" w:rsidRPr="004C1654" w:rsidRDefault="00CB1DFB" w:rsidP="004C1654">
                  <w:pPr>
                    <w:spacing w:line="15" w:lineRule="atLeast"/>
                    <w:rPr>
                      <w:rFonts w:ascii="Arial" w:eastAsia="Times New Roman" w:hAnsi="Arial" w:cs="Arial"/>
                      <w:sz w:val="20"/>
                      <w:szCs w:val="20"/>
                    </w:rPr>
                  </w:pPr>
                  <w:r w:rsidRPr="004C1654">
                    <w:rPr>
                      <w:rFonts w:ascii="Arial" w:eastAsia="Times New Roman" w:hAnsi="Arial" w:cs="Arial"/>
                      <w:noProof/>
                      <w:sz w:val="20"/>
                      <w:szCs w:val="20"/>
                    </w:rPr>
                    <w:drawing>
                      <wp:inline distT="0" distB="0" distL="0" distR="0" wp14:anchorId="77EEE438" wp14:editId="09CCBEEF">
                        <wp:extent cx="50800" cy="5080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2500" w:type="pct"/>
                  <w:tcBorders>
                    <w:top w:val="single" w:sz="6" w:space="0" w:color="D9D9D9"/>
                    <w:left w:val="single" w:sz="6" w:space="0" w:color="D9D9D9"/>
                    <w:bottom w:val="single" w:sz="6" w:space="0" w:color="D9D9D9"/>
                    <w:right w:val="single" w:sz="6" w:space="0" w:color="D9D9D9"/>
                  </w:tcBorders>
                  <w:hideMark/>
                </w:tcPr>
                <w:tbl>
                  <w:tblPr>
                    <w:tblW w:w="5000" w:type="pct"/>
                    <w:tblCellMar>
                      <w:left w:w="0" w:type="dxa"/>
                      <w:right w:w="0" w:type="dxa"/>
                    </w:tblCellMar>
                    <w:tblLook w:val="04A0" w:firstRow="1" w:lastRow="0" w:firstColumn="1" w:lastColumn="0" w:noHBand="0" w:noVBand="1"/>
                  </w:tblPr>
                  <w:tblGrid>
                    <w:gridCol w:w="4552"/>
                  </w:tblGrid>
                  <w:tr w:rsidR="00CB1DFB" w:rsidRPr="004C1654" w14:paraId="258A2DA4" w14:textId="77777777" w:rsidTr="00CB1DFB">
                    <w:tc>
                      <w:tcPr>
                        <w:tcW w:w="0" w:type="auto"/>
                        <w:tcMar>
                          <w:top w:w="150" w:type="dxa"/>
                          <w:left w:w="300" w:type="dxa"/>
                          <w:bottom w:w="150" w:type="dxa"/>
                          <w:right w:w="300" w:type="dxa"/>
                        </w:tcMar>
                        <w:hideMark/>
                      </w:tcPr>
                      <w:p w14:paraId="64357819" w14:textId="7D01DD9C"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b/>
                            <w:bCs/>
                            <w:color w:val="403F42"/>
                            <w:sz w:val="20"/>
                            <w:szCs w:val="20"/>
                            <w:bdr w:val="none" w:sz="0" w:space="0" w:color="auto" w:frame="1"/>
                          </w:rPr>
                          <w:t>Tues</w:t>
                        </w:r>
                        <w:r w:rsidR="0041407B" w:rsidRPr="004C1654">
                          <w:rPr>
                            <w:rFonts w:ascii="Arial" w:eastAsia="Times New Roman" w:hAnsi="Arial" w:cs="Arial"/>
                            <w:b/>
                            <w:bCs/>
                            <w:color w:val="403F42"/>
                            <w:sz w:val="20"/>
                            <w:szCs w:val="20"/>
                            <w:bdr w:val="none" w:sz="0" w:space="0" w:color="auto" w:frame="1"/>
                          </w:rPr>
                          <w:t xml:space="preserve">. </w:t>
                        </w:r>
                        <w:r w:rsidRPr="004C1654">
                          <w:rPr>
                            <w:rFonts w:ascii="Arial" w:eastAsia="Times New Roman" w:hAnsi="Arial" w:cs="Arial"/>
                            <w:b/>
                            <w:bCs/>
                            <w:color w:val="403F42"/>
                            <w:sz w:val="20"/>
                            <w:szCs w:val="20"/>
                            <w:bdr w:val="none" w:sz="0" w:space="0" w:color="auto" w:frame="1"/>
                          </w:rPr>
                          <w:t>Feb</w:t>
                        </w:r>
                        <w:r w:rsidR="0041407B" w:rsidRPr="004C1654">
                          <w:rPr>
                            <w:rFonts w:ascii="Arial" w:eastAsia="Times New Roman" w:hAnsi="Arial" w:cs="Arial"/>
                            <w:b/>
                            <w:bCs/>
                            <w:color w:val="403F42"/>
                            <w:sz w:val="20"/>
                            <w:szCs w:val="20"/>
                            <w:bdr w:val="none" w:sz="0" w:space="0" w:color="auto" w:frame="1"/>
                          </w:rPr>
                          <w:t xml:space="preserve">. </w:t>
                        </w:r>
                        <w:r w:rsidRPr="004C1654">
                          <w:rPr>
                            <w:rFonts w:ascii="Arial" w:eastAsia="Times New Roman" w:hAnsi="Arial" w:cs="Arial"/>
                            <w:b/>
                            <w:bCs/>
                            <w:color w:val="403F42"/>
                            <w:sz w:val="20"/>
                            <w:szCs w:val="20"/>
                            <w:bdr w:val="none" w:sz="0" w:space="0" w:color="auto" w:frame="1"/>
                          </w:rPr>
                          <w:t>9, 2021</w:t>
                        </w:r>
                      </w:p>
                      <w:p w14:paraId="724D399C" w14:textId="77777777"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color w:val="403F42"/>
                            <w:sz w:val="20"/>
                            <w:szCs w:val="20"/>
                          </w:rPr>
                          <w:t>10:00 a.m. - 11:00 a.m.</w:t>
                        </w:r>
                      </w:p>
                      <w:p w14:paraId="17A81068" w14:textId="77777777" w:rsidR="00CB1DFB" w:rsidRPr="004C1654" w:rsidRDefault="002664CB" w:rsidP="004C1654">
                        <w:pPr>
                          <w:textAlignment w:val="baseline"/>
                          <w:rPr>
                            <w:rFonts w:ascii="Arial" w:eastAsia="Times New Roman" w:hAnsi="Arial" w:cs="Arial"/>
                            <w:color w:val="403F42"/>
                            <w:sz w:val="20"/>
                            <w:szCs w:val="20"/>
                          </w:rPr>
                        </w:pPr>
                        <w:hyperlink r:id="rId43" w:tgtFrame="_blank" w:history="1">
                          <w:r w:rsidR="00CB1DFB" w:rsidRPr="004C1654">
                            <w:rPr>
                              <w:rStyle w:val="Hyperlink"/>
                              <w:rFonts w:ascii="Arial" w:eastAsia="Times New Roman" w:hAnsi="Arial" w:cs="Arial"/>
                              <w:sz w:val="20"/>
                              <w:szCs w:val="20"/>
                              <w:bdr w:val="none" w:sz="0" w:space="0" w:color="auto" w:frame="1"/>
                            </w:rPr>
                            <w:t>Register</w:t>
                          </w:r>
                        </w:hyperlink>
                      </w:p>
                    </w:tc>
                  </w:tr>
                </w:tbl>
                <w:p w14:paraId="4105A779" w14:textId="77777777" w:rsidR="00CB1DFB" w:rsidRPr="004C1654" w:rsidRDefault="00CB1DFB" w:rsidP="004C1654">
                  <w:pPr>
                    <w:textAlignment w:val="baseline"/>
                    <w:rPr>
                      <w:rFonts w:ascii="Arial" w:eastAsia="Times New Roman" w:hAnsi="Arial" w:cs="Arial"/>
                      <w:sz w:val="20"/>
                      <w:szCs w:val="20"/>
                    </w:rPr>
                  </w:pPr>
                </w:p>
              </w:tc>
              <w:tc>
                <w:tcPr>
                  <w:tcW w:w="100" w:type="dxa"/>
                  <w:shd w:val="clear" w:color="auto" w:fill="FFFFFF"/>
                  <w:hideMark/>
                </w:tcPr>
                <w:p w14:paraId="10F69DF5" w14:textId="4A05A9D2" w:rsidR="00CB1DFB" w:rsidRPr="004C1654" w:rsidRDefault="00CB1DFB" w:rsidP="004C1654">
                  <w:pPr>
                    <w:spacing w:line="15" w:lineRule="atLeast"/>
                    <w:rPr>
                      <w:rFonts w:ascii="Arial" w:eastAsia="Times New Roman" w:hAnsi="Arial" w:cs="Arial"/>
                      <w:sz w:val="20"/>
                      <w:szCs w:val="20"/>
                    </w:rPr>
                  </w:pPr>
                  <w:r w:rsidRPr="004C1654">
                    <w:rPr>
                      <w:rFonts w:ascii="Arial" w:eastAsia="Times New Roman" w:hAnsi="Arial" w:cs="Arial"/>
                      <w:noProof/>
                      <w:sz w:val="20"/>
                      <w:szCs w:val="20"/>
                    </w:rPr>
                    <w:drawing>
                      <wp:inline distT="0" distB="0" distL="0" distR="0" wp14:anchorId="22B63BE3" wp14:editId="4369B9B2">
                        <wp:extent cx="50800" cy="10160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0" cy="101600"/>
                                </a:xfrm>
                                <a:prstGeom prst="rect">
                                  <a:avLst/>
                                </a:prstGeom>
                                <a:noFill/>
                                <a:ln>
                                  <a:noFill/>
                                </a:ln>
                              </pic:spPr>
                            </pic:pic>
                          </a:graphicData>
                        </a:graphic>
                      </wp:inline>
                    </w:drawing>
                  </w:r>
                </w:p>
              </w:tc>
            </w:tr>
          </w:tbl>
          <w:p w14:paraId="5A614FF2" w14:textId="77777777" w:rsidR="00CB1DFB" w:rsidRPr="004C1654" w:rsidRDefault="00CB1DFB" w:rsidP="004C1654">
            <w:pPr>
              <w:rPr>
                <w:rFonts w:ascii="Arial" w:eastAsia="Times New Roman" w:hAnsi="Arial" w:cs="Arial"/>
                <w:color w:val="201F1E"/>
                <w:sz w:val="20"/>
                <w:szCs w:val="20"/>
              </w:rPr>
            </w:pPr>
          </w:p>
        </w:tc>
      </w:tr>
      <w:tr w:rsidR="00CB1DFB" w:rsidRPr="004C1654" w14:paraId="40E2A1FD" w14:textId="77777777" w:rsidTr="00CB1DF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936"/>
            </w:tblGrid>
            <w:tr w:rsidR="00CB1DFB" w:rsidRPr="004C1654" w14:paraId="2C02BE73" w14:textId="77777777" w:rsidTr="00CB1DFB">
              <w:tc>
                <w:tcPr>
                  <w:tcW w:w="0" w:type="auto"/>
                  <w:tcMar>
                    <w:top w:w="150" w:type="dxa"/>
                    <w:left w:w="300" w:type="dxa"/>
                    <w:bottom w:w="150" w:type="dxa"/>
                    <w:right w:w="300" w:type="dxa"/>
                  </w:tcMar>
                  <w:hideMark/>
                </w:tcPr>
                <w:p w14:paraId="546B1B4A" w14:textId="77777777" w:rsidR="00CB1DFB" w:rsidRPr="004C1654" w:rsidRDefault="00CB1DFB" w:rsidP="004C1654">
                  <w:pPr>
                    <w:textAlignment w:val="baseline"/>
                    <w:rPr>
                      <w:rFonts w:ascii="Arial" w:eastAsia="Times New Roman" w:hAnsi="Arial" w:cs="Arial"/>
                      <w:color w:val="403F42"/>
                      <w:sz w:val="20"/>
                      <w:szCs w:val="20"/>
                    </w:rPr>
                  </w:pPr>
                  <w:r w:rsidRPr="004C1654">
                    <w:rPr>
                      <w:rFonts w:ascii="Arial" w:eastAsia="Times New Roman" w:hAnsi="Arial" w:cs="Arial"/>
                      <w:b/>
                      <w:bCs/>
                      <w:color w:val="403F42"/>
                      <w:sz w:val="20"/>
                      <w:szCs w:val="20"/>
                      <w:bdr w:val="none" w:sz="0" w:space="0" w:color="auto" w:frame="1"/>
                    </w:rPr>
                    <w:t>Background</w:t>
                  </w:r>
                  <w:r w:rsidRPr="004C1654">
                    <w:rPr>
                      <w:rFonts w:ascii="Arial" w:eastAsia="Times New Roman" w:hAnsi="Arial" w:cs="Arial"/>
                      <w:color w:val="403F42"/>
                      <w:sz w:val="20"/>
                      <w:szCs w:val="20"/>
                      <w:bdr w:val="none" w:sz="0" w:space="0" w:color="auto" w:frame="1"/>
                    </w:rPr>
                    <w:t>: The CDBG-CV2 funding is intended to prevent, prepare for, and respond to the COVID-19 pandemic and is available for a wide range of activities. This funding can be utilized to boost Tribal Governments’ economic development, help businesses and microenterprises avoid job losses and closures, increase public services, provide rent, mortgage, and utility assistance, acquire real property to be used for Coronavirus (COVID-19) treatment and recovery, improve public facilities, and more. </w:t>
                  </w:r>
                </w:p>
              </w:tc>
            </w:tr>
          </w:tbl>
          <w:p w14:paraId="00511015" w14:textId="77777777" w:rsidR="00CB1DFB" w:rsidRPr="004C1654" w:rsidRDefault="00CB1DFB" w:rsidP="004C1654">
            <w:pPr>
              <w:textAlignment w:val="baseline"/>
              <w:rPr>
                <w:rFonts w:ascii="Arial" w:eastAsia="Times New Roman" w:hAnsi="Arial" w:cs="Arial"/>
                <w:color w:val="201F1E"/>
                <w:sz w:val="20"/>
                <w:szCs w:val="20"/>
              </w:rPr>
            </w:pPr>
          </w:p>
        </w:tc>
      </w:tr>
    </w:tbl>
    <w:p w14:paraId="2C1D166B" w14:textId="57C5DFFE" w:rsidR="00C33D67" w:rsidRPr="004C1654" w:rsidRDefault="002664CB" w:rsidP="004C1654">
      <w:pPr>
        <w:rPr>
          <w:rFonts w:ascii="Arial" w:hAnsi="Arial" w:cs="Arial"/>
          <w:sz w:val="20"/>
          <w:szCs w:val="20"/>
        </w:rPr>
      </w:pPr>
      <w:r w:rsidRPr="004C1654">
        <w:rPr>
          <w:rFonts w:ascii="Arial" w:hAnsi="Arial" w:cs="Arial"/>
          <w:sz w:val="20"/>
          <w:szCs w:val="20"/>
        </w:rPr>
        <w:pict w14:anchorId="5D2EE864">
          <v:rect id="_x0000_i1025" style="width:0;height:1.5pt" o:hrstd="t" o:hr="t" fillcolor="#aaa" stroked="f"/>
        </w:pict>
      </w:r>
    </w:p>
    <w:tbl>
      <w:tblPr>
        <w:tblW w:w="5000" w:type="pct"/>
        <w:shd w:val="clear" w:color="auto" w:fill="FFFFFF"/>
        <w:tblCellMar>
          <w:left w:w="0" w:type="dxa"/>
          <w:right w:w="0" w:type="dxa"/>
        </w:tblCellMar>
        <w:tblLook w:val="04A0" w:firstRow="1" w:lastRow="0" w:firstColumn="1" w:lastColumn="0" w:noHBand="0" w:noVBand="1"/>
      </w:tblPr>
      <w:tblGrid>
        <w:gridCol w:w="9936"/>
      </w:tblGrid>
      <w:tr w:rsidR="0041407B" w:rsidRPr="004C1654" w14:paraId="0B8E239A" w14:textId="77777777" w:rsidTr="0041407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936"/>
            </w:tblGrid>
            <w:tr w:rsidR="0041407B" w:rsidRPr="004C1654" w14:paraId="1F2DD0BC" w14:textId="77777777" w:rsidTr="0041407B">
              <w:tc>
                <w:tcPr>
                  <w:tcW w:w="0" w:type="auto"/>
                  <w:tcMar>
                    <w:top w:w="150" w:type="dxa"/>
                    <w:left w:w="300" w:type="dxa"/>
                    <w:bottom w:w="150" w:type="dxa"/>
                    <w:right w:w="300" w:type="dxa"/>
                  </w:tcMar>
                  <w:hideMark/>
                </w:tcPr>
                <w:p w14:paraId="2C7C1F42" w14:textId="5C0B09A9" w:rsidR="0041407B" w:rsidRPr="004C1654" w:rsidRDefault="0041407B" w:rsidP="004C1654">
                  <w:pPr>
                    <w:textAlignment w:val="baseline"/>
                    <w:rPr>
                      <w:rFonts w:ascii="Arial" w:eastAsia="Times New Roman" w:hAnsi="Arial" w:cs="Arial"/>
                      <w:color w:val="C00000"/>
                      <w:sz w:val="20"/>
                      <w:szCs w:val="20"/>
                    </w:rPr>
                  </w:pPr>
                  <w:r w:rsidRPr="004C1654">
                    <w:rPr>
                      <w:rFonts w:ascii="Arial" w:eastAsia="Times New Roman" w:hAnsi="Arial" w:cs="Arial"/>
                      <w:b/>
                      <w:bCs/>
                      <w:color w:val="C00000"/>
                      <w:sz w:val="20"/>
                      <w:szCs w:val="20"/>
                      <w:bdr w:val="none" w:sz="0" w:space="0" w:color="auto" w:frame="1"/>
                    </w:rPr>
                    <w:t xml:space="preserve">Seventh Sovereign LLC Tribal Engagement Live </w:t>
                  </w:r>
                  <w:proofErr w:type="spellStart"/>
                  <w:r w:rsidRPr="004C1654">
                    <w:rPr>
                      <w:rFonts w:ascii="Arial" w:eastAsia="Times New Roman" w:hAnsi="Arial" w:cs="Arial"/>
                      <w:b/>
                      <w:bCs/>
                      <w:color w:val="C00000"/>
                      <w:sz w:val="20"/>
                      <w:szCs w:val="20"/>
                      <w:bdr w:val="none" w:sz="0" w:space="0" w:color="auto" w:frame="1"/>
                    </w:rPr>
                    <w:t>OnLine</w:t>
                  </w:r>
                  <w:proofErr w:type="spellEnd"/>
                  <w:r w:rsidRPr="004C1654">
                    <w:rPr>
                      <w:rFonts w:ascii="Arial" w:eastAsia="Times New Roman" w:hAnsi="Arial" w:cs="Arial"/>
                      <w:b/>
                      <w:bCs/>
                      <w:color w:val="C00000"/>
                      <w:sz w:val="20"/>
                      <w:szCs w:val="20"/>
                      <w:bdr w:val="none" w:sz="0" w:space="0" w:color="auto" w:frame="1"/>
                    </w:rPr>
                    <w:t xml:space="preserve"> Trainings</w:t>
                  </w:r>
                </w:p>
                <w:p w14:paraId="0EF9DFD5" w14:textId="187EB413" w:rsidR="0041407B" w:rsidRPr="004C1654" w:rsidRDefault="0041407B" w:rsidP="004C1654">
                  <w:pPr>
                    <w:textAlignment w:val="baseline"/>
                    <w:rPr>
                      <w:rFonts w:ascii="Arial" w:eastAsia="Times New Roman" w:hAnsi="Arial" w:cs="Arial"/>
                      <w:color w:val="FFFFFF"/>
                      <w:sz w:val="20"/>
                      <w:szCs w:val="20"/>
                    </w:rPr>
                  </w:pPr>
                  <w:r w:rsidRPr="004C1654">
                    <w:rPr>
                      <w:rFonts w:ascii="Arial" w:eastAsia="Times New Roman" w:hAnsi="Arial" w:cs="Arial"/>
                      <w:color w:val="000000"/>
                      <w:sz w:val="20"/>
                      <w:szCs w:val="20"/>
                      <w:bdr w:val="none" w:sz="0" w:space="0" w:color="auto" w:frame="1"/>
                    </w:rPr>
                    <w:t>Learn proven approaches to the 4 biggest tribal relations challenges.</w:t>
                  </w:r>
                  <w:r w:rsidR="00473918" w:rsidRPr="004C1654">
                    <w:rPr>
                      <w:rFonts w:ascii="Arial" w:eastAsia="Times New Roman" w:hAnsi="Arial" w:cs="Arial"/>
                      <w:color w:val="000000"/>
                      <w:sz w:val="20"/>
                      <w:szCs w:val="20"/>
                      <w:bdr w:val="none" w:sz="0" w:space="0" w:color="auto" w:frame="1"/>
                    </w:rPr>
                    <w:t xml:space="preserve">  </w:t>
                  </w:r>
                  <w:r w:rsidRPr="004C1654">
                    <w:rPr>
                      <w:rFonts w:ascii="Arial" w:eastAsia="Times New Roman" w:hAnsi="Arial" w:cs="Arial"/>
                      <w:color w:val="000000"/>
                      <w:sz w:val="20"/>
                      <w:szCs w:val="20"/>
                      <w:bdr w:val="none" w:sz="0" w:space="0" w:color="auto" w:frame="1"/>
                    </w:rPr>
                    <w:t>Join live web-based trainings with Robert Harper, JD, MA, MA (</w:t>
                  </w:r>
                  <w:hyperlink r:id="rId44" w:tgtFrame="_blank" w:history="1">
                    <w:r w:rsidRPr="004C1654">
                      <w:rPr>
                        <w:rStyle w:val="Hyperlink"/>
                        <w:rFonts w:ascii="Arial" w:eastAsia="Times New Roman" w:hAnsi="Arial" w:cs="Arial"/>
                        <w:b/>
                        <w:bCs/>
                        <w:i/>
                        <w:iCs/>
                        <w:color w:val="000000"/>
                        <w:sz w:val="20"/>
                        <w:szCs w:val="20"/>
                        <w:bdr w:val="none" w:sz="0" w:space="0" w:color="auto" w:frame="1"/>
                      </w:rPr>
                      <w:t>Bio</w:t>
                    </w:r>
                  </w:hyperlink>
                  <w:r w:rsidRPr="004C1654">
                    <w:rPr>
                      <w:rFonts w:ascii="Arial" w:eastAsia="Times New Roman" w:hAnsi="Arial" w:cs="Arial"/>
                      <w:color w:val="000000"/>
                      <w:sz w:val="20"/>
                      <w:szCs w:val="20"/>
                      <w:bdr w:val="none" w:sz="0" w:space="0" w:color="auto" w:frame="1"/>
                    </w:rPr>
                    <w:t>):</w:t>
                  </w:r>
                </w:p>
                <w:p w14:paraId="230CAB4C" w14:textId="77777777" w:rsidR="0041407B" w:rsidRPr="004C1654" w:rsidRDefault="0041407B" w:rsidP="004C1654">
                  <w:pPr>
                    <w:textAlignment w:val="baseline"/>
                    <w:rPr>
                      <w:rFonts w:ascii="Arial" w:eastAsia="Times New Roman" w:hAnsi="Arial" w:cs="Arial"/>
                      <w:color w:val="FFFFFF"/>
                      <w:sz w:val="20"/>
                      <w:szCs w:val="20"/>
                    </w:rPr>
                  </w:pPr>
                </w:p>
                <w:p w14:paraId="38144FF0"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b/>
                      <w:bCs/>
                      <w:color w:val="000000"/>
                      <w:sz w:val="20"/>
                      <w:szCs w:val="20"/>
                      <w:bdr w:val="none" w:sz="0" w:space="0" w:color="auto" w:frame="1"/>
                    </w:rPr>
                    <w:t>COURSE 1: CULTURAL AWARENESS --</w:t>
                  </w:r>
                </w:p>
                <w:p w14:paraId="7E4B6F0B"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color w:val="000000"/>
                      <w:sz w:val="20"/>
                      <w:szCs w:val="20"/>
                      <w:bdr w:val="none" w:sz="0" w:space="0" w:color="auto" w:frame="1"/>
                    </w:rPr>
                    <w:t>Understanding, Insight, and Communication</w:t>
                  </w:r>
                </w:p>
                <w:p w14:paraId="2EEFF66D" w14:textId="77777777" w:rsidR="0041407B" w:rsidRPr="004C1654" w:rsidRDefault="0041407B" w:rsidP="004C1654">
                  <w:pPr>
                    <w:textAlignment w:val="baseline"/>
                    <w:rPr>
                      <w:rFonts w:ascii="Arial" w:eastAsia="Times New Roman" w:hAnsi="Arial" w:cs="Arial"/>
                      <w:color w:val="FFFFFF"/>
                      <w:sz w:val="20"/>
                      <w:szCs w:val="20"/>
                    </w:rPr>
                  </w:pPr>
                </w:p>
                <w:p w14:paraId="46CD9022"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b/>
                      <w:bCs/>
                      <w:color w:val="000000"/>
                      <w:sz w:val="20"/>
                      <w:szCs w:val="20"/>
                      <w:bdr w:val="none" w:sz="0" w:space="0" w:color="auto" w:frame="1"/>
                    </w:rPr>
                    <w:t>COURSE 2: TRIBAL ENGAGEMENT 101 --</w:t>
                  </w:r>
                </w:p>
                <w:p w14:paraId="571F4EB4"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color w:val="000000"/>
                      <w:sz w:val="20"/>
                      <w:szCs w:val="20"/>
                      <w:bdr w:val="none" w:sz="0" w:space="0" w:color="auto" w:frame="1"/>
                    </w:rPr>
                    <w:t>Transforming Relationships &amp; Engagement Planning</w:t>
                  </w:r>
                </w:p>
                <w:p w14:paraId="671B2DE0" w14:textId="77777777" w:rsidR="0041407B" w:rsidRPr="004C1654" w:rsidRDefault="0041407B" w:rsidP="004C1654">
                  <w:pPr>
                    <w:textAlignment w:val="baseline"/>
                    <w:rPr>
                      <w:rFonts w:ascii="Arial" w:eastAsia="Times New Roman" w:hAnsi="Arial" w:cs="Arial"/>
                      <w:color w:val="FFFFFF"/>
                      <w:sz w:val="20"/>
                      <w:szCs w:val="20"/>
                    </w:rPr>
                  </w:pPr>
                </w:p>
                <w:p w14:paraId="18BBC617"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b/>
                      <w:bCs/>
                      <w:color w:val="000000"/>
                      <w:sz w:val="20"/>
                      <w:szCs w:val="20"/>
                      <w:bdr w:val="none" w:sz="0" w:space="0" w:color="auto" w:frame="1"/>
                    </w:rPr>
                    <w:t>COURSE 3: MANDATED CONSULTATION --</w:t>
                  </w:r>
                </w:p>
                <w:p w14:paraId="76AB206B"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color w:val="000000"/>
                      <w:sz w:val="20"/>
                      <w:szCs w:val="20"/>
                      <w:bdr w:val="none" w:sz="0" w:space="0" w:color="auto" w:frame="1"/>
                    </w:rPr>
                    <w:t>Relational Strategies for Rules &amp; Regs</w:t>
                  </w:r>
                </w:p>
                <w:p w14:paraId="1E078E54" w14:textId="77777777" w:rsidR="0041407B" w:rsidRPr="004C1654" w:rsidRDefault="0041407B" w:rsidP="004C1654">
                  <w:pPr>
                    <w:textAlignment w:val="baseline"/>
                    <w:rPr>
                      <w:rFonts w:ascii="Arial" w:eastAsia="Times New Roman" w:hAnsi="Arial" w:cs="Arial"/>
                      <w:color w:val="FFFFFF"/>
                      <w:sz w:val="20"/>
                      <w:szCs w:val="20"/>
                    </w:rPr>
                  </w:pPr>
                </w:p>
                <w:p w14:paraId="22EBDDE5"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b/>
                      <w:bCs/>
                      <w:color w:val="000000"/>
                      <w:sz w:val="20"/>
                      <w:szCs w:val="20"/>
                      <w:bdr w:val="none" w:sz="0" w:space="0" w:color="auto" w:frame="1"/>
                    </w:rPr>
                    <w:t>COURSE 4: NEGOTIATING WITH TRIBES --</w:t>
                  </w:r>
                </w:p>
                <w:p w14:paraId="4DAC6891" w14:textId="77777777" w:rsidR="0041407B" w:rsidRPr="004C1654" w:rsidRDefault="0041407B" w:rsidP="004C1654">
                  <w:pPr>
                    <w:pStyle w:val="ListParagraph"/>
                    <w:numPr>
                      <w:ilvl w:val="0"/>
                      <w:numId w:val="18"/>
                    </w:numPr>
                    <w:textAlignment w:val="baseline"/>
                    <w:rPr>
                      <w:rFonts w:ascii="Arial" w:eastAsia="Times New Roman" w:hAnsi="Arial" w:cs="Arial"/>
                      <w:color w:val="FFFFFF"/>
                      <w:sz w:val="20"/>
                      <w:szCs w:val="20"/>
                    </w:rPr>
                  </w:pPr>
                  <w:r w:rsidRPr="004C1654">
                    <w:rPr>
                      <w:rFonts w:ascii="Arial" w:eastAsia="Times New Roman" w:hAnsi="Arial" w:cs="Arial"/>
                      <w:color w:val="000000"/>
                      <w:sz w:val="20"/>
                      <w:szCs w:val="20"/>
                      <w:bdr w:val="none" w:sz="0" w:space="0" w:color="auto" w:frame="1"/>
                    </w:rPr>
                    <w:t>Sovereignty and the Interest-Based Approach</w:t>
                  </w:r>
                </w:p>
                <w:p w14:paraId="6A345C5D" w14:textId="77777777" w:rsidR="0041407B" w:rsidRPr="004C1654" w:rsidRDefault="0041407B" w:rsidP="004C1654">
                  <w:pPr>
                    <w:textAlignment w:val="baseline"/>
                    <w:rPr>
                      <w:rFonts w:ascii="Arial" w:eastAsia="Times New Roman" w:hAnsi="Arial" w:cs="Arial"/>
                      <w:color w:val="FFFFFF"/>
                      <w:sz w:val="20"/>
                      <w:szCs w:val="20"/>
                    </w:rPr>
                  </w:pPr>
                </w:p>
                <w:p w14:paraId="0A3430FB" w14:textId="6FCDAEFE" w:rsidR="0041407B" w:rsidRPr="004C1654" w:rsidRDefault="0041407B" w:rsidP="004C1654">
                  <w:pPr>
                    <w:textAlignment w:val="baseline"/>
                    <w:rPr>
                      <w:rFonts w:ascii="Arial" w:eastAsia="Times New Roman" w:hAnsi="Arial" w:cs="Arial"/>
                      <w:b/>
                      <w:bCs/>
                      <w:color w:val="000000"/>
                      <w:sz w:val="20"/>
                      <w:szCs w:val="20"/>
                      <w:bdr w:val="none" w:sz="0" w:space="0" w:color="auto" w:frame="1"/>
                      <w:shd w:val="clear" w:color="auto" w:fill="FFFFFF"/>
                    </w:rPr>
                  </w:pPr>
                  <w:r w:rsidRPr="004C1654">
                    <w:rPr>
                      <w:rFonts w:ascii="Arial" w:eastAsia="Times New Roman" w:hAnsi="Arial" w:cs="Arial"/>
                      <w:b/>
                      <w:bCs/>
                      <w:color w:val="000000"/>
                      <w:sz w:val="20"/>
                      <w:szCs w:val="20"/>
                      <w:bdr w:val="none" w:sz="0" w:space="0" w:color="auto" w:frame="1"/>
                      <w:shd w:val="clear" w:color="auto" w:fill="FFFFFF"/>
                    </w:rPr>
                    <w:t xml:space="preserve">COURSE DETAILS </w:t>
                  </w:r>
                  <w:r w:rsidR="00473918" w:rsidRPr="004C1654">
                    <w:rPr>
                      <w:rFonts w:ascii="Arial" w:eastAsia="Times New Roman" w:hAnsi="Arial" w:cs="Arial"/>
                      <w:b/>
                      <w:bCs/>
                      <w:color w:val="000000"/>
                      <w:sz w:val="20"/>
                      <w:szCs w:val="20"/>
                      <w:bdr w:val="none" w:sz="0" w:space="0" w:color="auto" w:frame="1"/>
                      <w:shd w:val="clear" w:color="auto" w:fill="FFFFFF"/>
                    </w:rPr>
                    <w:t xml:space="preserve">   </w:t>
                  </w:r>
                  <w:hyperlink r:id="rId45" w:tgtFrame="_blank" w:history="1">
                    <w:r w:rsidR="00473918" w:rsidRPr="004C1654">
                      <w:rPr>
                        <w:rStyle w:val="Hyperlink"/>
                        <w:rFonts w:ascii="Arial" w:eastAsia="Times New Roman" w:hAnsi="Arial" w:cs="Arial"/>
                        <w:b/>
                        <w:bCs/>
                        <w:color w:val="4472C4" w:themeColor="accent1"/>
                        <w:sz w:val="20"/>
                        <w:szCs w:val="20"/>
                        <w:bdr w:val="none" w:sz="0" w:space="0" w:color="auto" w:frame="1"/>
                      </w:rPr>
                      <w:t>Learn More</w:t>
                    </w:r>
                  </w:hyperlink>
                  <w:r w:rsidR="00473918" w:rsidRPr="004C1654">
                    <w:rPr>
                      <w:rFonts w:ascii="Arial" w:eastAsia="Times New Roman" w:hAnsi="Arial" w:cs="Arial"/>
                      <w:b/>
                      <w:bCs/>
                      <w:color w:val="4472C4" w:themeColor="accent1"/>
                      <w:sz w:val="20"/>
                      <w:szCs w:val="20"/>
                      <w:bdr w:val="none" w:sz="0" w:space="0" w:color="auto" w:frame="1"/>
                      <w:shd w:val="clear" w:color="auto" w:fill="FFFFFF"/>
                    </w:rPr>
                    <w:t xml:space="preserve">   </w:t>
                  </w:r>
                </w:p>
                <w:p w14:paraId="75C845E1" w14:textId="2A259D8A" w:rsidR="0041407B" w:rsidRPr="004C1654" w:rsidRDefault="0041407B" w:rsidP="004C1654">
                  <w:pPr>
                    <w:textAlignment w:val="baseline"/>
                    <w:rPr>
                      <w:rFonts w:ascii="Arial" w:eastAsia="Times New Roman" w:hAnsi="Arial" w:cs="Arial"/>
                      <w:color w:val="FFFFFF"/>
                      <w:sz w:val="20"/>
                      <w:szCs w:val="20"/>
                    </w:rPr>
                  </w:pPr>
                </w:p>
              </w:tc>
            </w:tr>
          </w:tbl>
          <w:p w14:paraId="3BAD89D9" w14:textId="77777777" w:rsidR="0041407B" w:rsidRPr="004C1654" w:rsidRDefault="0041407B" w:rsidP="004C1654">
            <w:pPr>
              <w:textAlignment w:val="baseline"/>
              <w:rPr>
                <w:rFonts w:ascii="Arial" w:eastAsia="Times New Roman" w:hAnsi="Arial" w:cs="Arial"/>
                <w:color w:val="201F1E"/>
                <w:sz w:val="20"/>
                <w:szCs w:val="20"/>
              </w:rPr>
            </w:pPr>
          </w:p>
        </w:tc>
      </w:tr>
    </w:tbl>
    <w:p w14:paraId="38EE2099" w14:textId="5D9B4DF1" w:rsidR="00277F11" w:rsidRPr="004C1654" w:rsidRDefault="002664CB" w:rsidP="004C1654">
      <w:pPr>
        <w:rPr>
          <w:rFonts w:ascii="Arial" w:hAnsi="Arial" w:cs="Arial"/>
          <w:sz w:val="20"/>
          <w:szCs w:val="20"/>
        </w:rPr>
      </w:pPr>
      <w:r w:rsidRPr="004C1654">
        <w:rPr>
          <w:rFonts w:ascii="Arial" w:hAnsi="Arial" w:cs="Arial"/>
          <w:sz w:val="20"/>
          <w:szCs w:val="20"/>
        </w:rPr>
        <w:pict w14:anchorId="4C75C88B">
          <v:rect id="_x0000_i1026" style="width:0;height:1.5pt" o:hrstd="t" o:hr="t" fillcolor="#aaa" stroked="f"/>
        </w:pict>
      </w:r>
    </w:p>
    <w:tbl>
      <w:tblPr>
        <w:tblW w:w="5000" w:type="pct"/>
        <w:shd w:val="clear" w:color="auto" w:fill="FFFFFF"/>
        <w:tblCellMar>
          <w:left w:w="0" w:type="dxa"/>
          <w:right w:w="0" w:type="dxa"/>
        </w:tblCellMar>
        <w:tblLook w:val="04A0" w:firstRow="1" w:lastRow="0" w:firstColumn="1" w:lastColumn="0" w:noHBand="0" w:noVBand="1"/>
      </w:tblPr>
      <w:tblGrid>
        <w:gridCol w:w="9936"/>
      </w:tblGrid>
      <w:tr w:rsidR="006D43B6" w:rsidRPr="004C1654" w14:paraId="300D5086" w14:textId="77777777" w:rsidTr="006D43B6">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9936"/>
            </w:tblGrid>
            <w:tr w:rsidR="006D43B6" w:rsidRPr="004C1654" w14:paraId="5B2A3F46" w14:textId="77777777">
              <w:tc>
                <w:tcPr>
                  <w:tcW w:w="0" w:type="auto"/>
                  <w:tcMar>
                    <w:top w:w="0" w:type="dxa"/>
                    <w:left w:w="270" w:type="dxa"/>
                    <w:bottom w:w="135" w:type="dxa"/>
                    <w:right w:w="270" w:type="dxa"/>
                  </w:tcMar>
                  <w:hideMark/>
                </w:tcPr>
                <w:p w14:paraId="2B442B95" w14:textId="7889814F" w:rsidR="00813632" w:rsidRPr="004C1654" w:rsidRDefault="00813632" w:rsidP="004C1654">
                  <w:pPr>
                    <w:pStyle w:val="NormalWeb"/>
                    <w:spacing w:before="0" w:beforeAutospacing="0" w:after="0" w:afterAutospacing="0"/>
                    <w:rPr>
                      <w:rFonts w:ascii="Arial" w:hAnsi="Arial" w:cs="Arial"/>
                      <w:color w:val="000000"/>
                      <w:sz w:val="20"/>
                      <w:szCs w:val="20"/>
                      <w:bdr w:val="none" w:sz="0" w:space="0" w:color="auto" w:frame="1"/>
                    </w:rPr>
                  </w:pPr>
                  <w:r w:rsidRPr="004C1654">
                    <w:rPr>
                      <w:rFonts w:ascii="Arial" w:hAnsi="Arial" w:cs="Arial"/>
                      <w:b/>
                      <w:color w:val="C00000"/>
                      <w:sz w:val="20"/>
                      <w:szCs w:val="20"/>
                      <w:bdr w:val="none" w:sz="0" w:space="0" w:color="auto" w:frame="1"/>
                    </w:rPr>
                    <w:t>2021 UNITY Earth Ambassadors Program</w:t>
                  </w:r>
                  <w:r w:rsidRPr="004C1654">
                    <w:rPr>
                      <w:rFonts w:ascii="Arial" w:hAnsi="Arial" w:cs="Arial"/>
                      <w:color w:val="C00000"/>
                      <w:sz w:val="20"/>
                      <w:szCs w:val="20"/>
                      <w:bdr w:val="none" w:sz="0" w:space="0" w:color="auto" w:frame="1"/>
                    </w:rPr>
                    <w:t xml:space="preserve"> </w:t>
                  </w:r>
                  <w:r w:rsidRPr="004C1654">
                    <w:rPr>
                      <w:rFonts w:ascii="Arial" w:hAnsi="Arial" w:cs="Arial"/>
                      <w:color w:val="000000"/>
                      <w:sz w:val="20"/>
                      <w:szCs w:val="20"/>
                      <w:bdr w:val="none" w:sz="0" w:space="0" w:color="auto" w:frame="1"/>
                    </w:rPr>
                    <w:t>– Applications Due Mar.19, 2021</w:t>
                  </w:r>
                </w:p>
                <w:p w14:paraId="4174033B" w14:textId="0C6A6463" w:rsidR="006D43B6" w:rsidRPr="004C1654" w:rsidRDefault="006D43B6" w:rsidP="004C1654">
                  <w:pPr>
                    <w:pStyle w:val="NormalWeb"/>
                    <w:spacing w:before="0" w:beforeAutospacing="0" w:after="0" w:afterAutospacing="0"/>
                    <w:rPr>
                      <w:rFonts w:ascii="Arial" w:eastAsiaTheme="minorHAnsi" w:hAnsi="Arial" w:cs="Arial"/>
                      <w:color w:val="606060"/>
                      <w:sz w:val="20"/>
                      <w:szCs w:val="20"/>
                    </w:rPr>
                  </w:pPr>
                  <w:r w:rsidRPr="004C1654">
                    <w:rPr>
                      <w:rFonts w:ascii="Arial" w:hAnsi="Arial" w:cs="Arial"/>
                      <w:color w:val="000000"/>
                      <w:sz w:val="20"/>
                      <w:szCs w:val="20"/>
                      <w:bdr w:val="none" w:sz="0" w:space="0" w:color="auto" w:frame="1"/>
                    </w:rPr>
                    <w:t>United National In</w:t>
                  </w:r>
                  <w:r w:rsidR="00E73C1F" w:rsidRPr="004C1654">
                    <w:rPr>
                      <w:rFonts w:ascii="Arial" w:hAnsi="Arial" w:cs="Arial"/>
                      <w:color w:val="000000"/>
                      <w:sz w:val="20"/>
                      <w:szCs w:val="20"/>
                      <w:bdr w:val="none" w:sz="0" w:space="0" w:color="auto" w:frame="1"/>
                    </w:rPr>
                    <w:t xml:space="preserve">dian Tribal Youth, Inc.’s (UNITY) </w:t>
                  </w:r>
                  <w:r w:rsidRPr="004C1654">
                    <w:rPr>
                      <w:rFonts w:ascii="Arial" w:hAnsi="Arial" w:cs="Arial"/>
                      <w:color w:val="000000"/>
                      <w:sz w:val="20"/>
                      <w:szCs w:val="20"/>
                      <w:bdr w:val="none" w:sz="0" w:space="0" w:color="auto" w:frame="1"/>
                    </w:rPr>
                    <w:t>application process is now open for the 2021 cohort of its Earth Ambassadors Leadership Program. The environmental stewardship program, established in the 1990s, engages Native American and Alaska Native youth in training sessions and informational workshops to increase their knowledge of environmental issues affecting Native America, learn to serve as ambassadors to increase awareness of the issues affecting the environmental quality on Native lands, and promote efforts to address environmental concerns within th</w:t>
                  </w:r>
                  <w:r w:rsidR="00E73C1F" w:rsidRPr="004C1654">
                    <w:rPr>
                      <w:rFonts w:ascii="Arial" w:hAnsi="Arial" w:cs="Arial"/>
                      <w:color w:val="000000"/>
                      <w:sz w:val="20"/>
                      <w:szCs w:val="20"/>
                      <w:bdr w:val="none" w:sz="0" w:space="0" w:color="auto" w:frame="1"/>
                    </w:rPr>
                    <w:t xml:space="preserve">e nation’s Native communities.  </w:t>
                  </w:r>
                  <w:r w:rsidRPr="004C1654">
                    <w:rPr>
                      <w:rFonts w:ascii="Arial" w:hAnsi="Arial" w:cs="Arial"/>
                      <w:color w:val="000000"/>
                      <w:sz w:val="20"/>
                      <w:szCs w:val="20"/>
                      <w:bdr w:val="none" w:sz="0" w:space="0" w:color="auto" w:frame="1"/>
                    </w:rPr>
                    <w:t>Over the course of one year, each Earth Ambassador will host their own community service project, showcasing the new skills and leadership tools they have gained throughout the year. Topics can focus on, but are not limited to, recycling, conservation, regeneration, and restoration. In addition, the ambassadors will have special opportunities, coordinated through UNITY, to take their message to tribal and government agency representatives and lawmakers.</w:t>
                  </w:r>
                  <w:r w:rsidR="00E73C1F" w:rsidRPr="004C1654">
                    <w:rPr>
                      <w:rFonts w:ascii="Arial" w:hAnsi="Arial" w:cs="Arial"/>
                      <w:color w:val="000000"/>
                      <w:sz w:val="20"/>
                      <w:szCs w:val="20"/>
                      <w:bdr w:val="none" w:sz="0" w:space="0" w:color="auto" w:frame="1"/>
                    </w:rPr>
                    <w:t xml:space="preserve">  </w:t>
                  </w:r>
                  <w:r w:rsidRPr="004C1654">
                    <w:rPr>
                      <w:rStyle w:val="Strong"/>
                      <w:rFonts w:ascii="Arial" w:hAnsi="Arial" w:cs="Arial"/>
                      <w:color w:val="000000"/>
                      <w:sz w:val="20"/>
                      <w:szCs w:val="20"/>
                      <w:bdr w:val="none" w:sz="0" w:space="0" w:color="auto" w:frame="1"/>
                    </w:rPr>
                    <w:t>APPLICATION DEADLINE is March 19, 2021, at 5:00 p.m. MST.</w:t>
                  </w:r>
                  <w:r w:rsidR="00E73C1F" w:rsidRPr="004C1654">
                    <w:rPr>
                      <w:rStyle w:val="Strong"/>
                      <w:rFonts w:ascii="Arial" w:hAnsi="Arial" w:cs="Arial"/>
                      <w:color w:val="000000"/>
                      <w:sz w:val="20"/>
                      <w:szCs w:val="20"/>
                      <w:bdr w:val="none" w:sz="0" w:space="0" w:color="auto" w:frame="1"/>
                    </w:rPr>
                    <w:t xml:space="preserve"> </w:t>
                  </w:r>
                  <w:r w:rsidRPr="004C1654">
                    <w:rPr>
                      <w:rStyle w:val="Strong"/>
                      <w:rFonts w:ascii="Arial" w:hAnsi="Arial" w:cs="Arial"/>
                      <w:color w:val="000000"/>
                      <w:sz w:val="20"/>
                      <w:szCs w:val="20"/>
                      <w:bdr w:val="none" w:sz="0" w:space="0" w:color="auto" w:frame="1"/>
                    </w:rPr>
                    <w:t>Apply online with the two-step application forms:</w:t>
                  </w:r>
                  <w:r w:rsidR="004C1654">
                    <w:t xml:space="preserve"> </w:t>
                  </w:r>
                </w:p>
                <w:p w14:paraId="1AACD1F1" w14:textId="60933A86" w:rsidR="006D43B6" w:rsidRPr="004C1654" w:rsidRDefault="006D43B6" w:rsidP="004C1654">
                  <w:pPr>
                    <w:numPr>
                      <w:ilvl w:val="0"/>
                      <w:numId w:val="15"/>
                    </w:numPr>
                    <w:spacing w:beforeAutospacing="1" w:afterAutospacing="1"/>
                    <w:rPr>
                      <w:rFonts w:ascii="Arial" w:eastAsia="Times New Roman" w:hAnsi="Arial" w:cs="Arial"/>
                      <w:color w:val="000000"/>
                      <w:sz w:val="20"/>
                      <w:szCs w:val="20"/>
                    </w:rPr>
                  </w:pPr>
                  <w:r w:rsidRPr="004C1654">
                    <w:rPr>
                      <w:rFonts w:ascii="Arial" w:eastAsia="Times New Roman" w:hAnsi="Arial" w:cs="Arial"/>
                      <w:color w:val="000000"/>
                      <w:sz w:val="20"/>
                      <w:szCs w:val="20"/>
                      <w:bdr w:val="none" w:sz="0" w:space="0" w:color="auto" w:frame="1"/>
                    </w:rPr>
                    <w:t>Nomination Form:</w:t>
                  </w:r>
                  <w:r w:rsidR="00473918" w:rsidRPr="004C1654">
                    <w:rPr>
                      <w:rFonts w:ascii="Arial" w:eastAsia="Times New Roman" w:hAnsi="Arial" w:cs="Arial"/>
                      <w:color w:val="000000"/>
                      <w:sz w:val="20"/>
                      <w:szCs w:val="20"/>
                      <w:bdr w:val="none" w:sz="0" w:space="0" w:color="auto" w:frame="1"/>
                    </w:rPr>
                    <w:t xml:space="preserve">   </w:t>
                  </w:r>
                  <w:hyperlink r:id="rId46" w:tgtFrame="_blank" w:history="1">
                    <w:r w:rsidRPr="004C1654">
                      <w:rPr>
                        <w:rStyle w:val="Hyperlink"/>
                        <w:rFonts w:ascii="Arial" w:eastAsia="Times New Roman" w:hAnsi="Arial" w:cs="Arial"/>
                        <w:color w:val="0000CD"/>
                        <w:sz w:val="20"/>
                        <w:szCs w:val="20"/>
                        <w:bdr w:val="none" w:sz="0" w:space="0" w:color="auto" w:frame="1"/>
                      </w:rPr>
                      <w:t>https://forms.gle/W48WAkT91jFSTkn8A</w:t>
                    </w:r>
                  </w:hyperlink>
                </w:p>
                <w:p w14:paraId="72FEC66A" w14:textId="77777777" w:rsidR="006D43B6" w:rsidRPr="004C1654" w:rsidRDefault="006D43B6" w:rsidP="004C1654">
                  <w:pPr>
                    <w:numPr>
                      <w:ilvl w:val="0"/>
                      <w:numId w:val="15"/>
                    </w:numPr>
                    <w:spacing w:beforeAutospacing="1" w:afterAutospacing="1"/>
                    <w:rPr>
                      <w:rFonts w:ascii="Arial" w:eastAsia="Times New Roman" w:hAnsi="Arial" w:cs="Arial"/>
                      <w:color w:val="000000"/>
                      <w:sz w:val="20"/>
                      <w:szCs w:val="20"/>
                    </w:rPr>
                  </w:pPr>
                  <w:r w:rsidRPr="004C1654">
                    <w:rPr>
                      <w:rFonts w:ascii="Arial" w:eastAsia="Times New Roman" w:hAnsi="Arial" w:cs="Arial"/>
                      <w:color w:val="000000"/>
                      <w:sz w:val="20"/>
                      <w:szCs w:val="20"/>
                      <w:bdr w:val="none" w:sz="0" w:space="0" w:color="auto" w:frame="1"/>
                    </w:rPr>
                    <w:t>Student Personal Statement Form: </w:t>
                  </w:r>
                  <w:hyperlink r:id="rId47" w:tgtFrame="_blank" w:history="1">
                    <w:r w:rsidRPr="004C1654">
                      <w:rPr>
                        <w:rStyle w:val="Hyperlink"/>
                        <w:rFonts w:ascii="Arial" w:eastAsia="Times New Roman" w:hAnsi="Arial" w:cs="Arial"/>
                        <w:color w:val="0000CD"/>
                        <w:sz w:val="20"/>
                        <w:szCs w:val="20"/>
                        <w:bdr w:val="none" w:sz="0" w:space="0" w:color="auto" w:frame="1"/>
                      </w:rPr>
                      <w:t>https://forms.gle/JNmUcp25gd2qo5yMA</w:t>
                    </w:r>
                  </w:hyperlink>
                </w:p>
                <w:p w14:paraId="330ED5BB" w14:textId="44BA1618" w:rsidR="006D43B6" w:rsidRPr="004C1654" w:rsidRDefault="006D43B6" w:rsidP="004C1654">
                  <w:pPr>
                    <w:pStyle w:val="NormalWeb"/>
                    <w:spacing w:before="0" w:beforeAutospacing="0" w:after="0" w:afterAutospacing="0"/>
                    <w:rPr>
                      <w:rFonts w:ascii="Arial" w:eastAsiaTheme="minorHAnsi" w:hAnsi="Arial" w:cs="Arial"/>
                      <w:color w:val="606060"/>
                      <w:sz w:val="20"/>
                      <w:szCs w:val="20"/>
                    </w:rPr>
                  </w:pPr>
                  <w:r w:rsidRPr="004C1654">
                    <w:rPr>
                      <w:rStyle w:val="Strong"/>
                      <w:rFonts w:ascii="Arial" w:hAnsi="Arial" w:cs="Arial"/>
                      <w:color w:val="000000"/>
                      <w:sz w:val="20"/>
                      <w:szCs w:val="20"/>
                      <w:bdr w:val="none" w:sz="0" w:space="0" w:color="auto" w:frame="1"/>
                    </w:rPr>
                    <w:t>Both online forms must be completed before March 19 to be considered. </w:t>
                  </w:r>
                </w:p>
              </w:tc>
            </w:tr>
          </w:tbl>
          <w:p w14:paraId="7ECA402F" w14:textId="77777777" w:rsidR="006D43B6" w:rsidRPr="004C1654" w:rsidRDefault="006D43B6" w:rsidP="004C1654">
            <w:pPr>
              <w:rPr>
                <w:rFonts w:ascii="Arial" w:eastAsia="Times New Roman" w:hAnsi="Arial" w:cs="Arial"/>
                <w:color w:val="201F1E"/>
                <w:sz w:val="20"/>
                <w:szCs w:val="20"/>
              </w:rPr>
            </w:pPr>
          </w:p>
        </w:tc>
      </w:tr>
    </w:tbl>
    <w:p w14:paraId="091E2896" w14:textId="77777777" w:rsidR="006D43B6" w:rsidRPr="004C1654" w:rsidRDefault="006D43B6" w:rsidP="004C1654">
      <w:pPr>
        <w:rPr>
          <w:rFonts w:ascii="Arial" w:hAnsi="Arial" w:cs="Arial"/>
          <w:sz w:val="20"/>
          <w:szCs w:val="20"/>
        </w:rPr>
      </w:pPr>
    </w:p>
    <w:sectPr w:rsidR="006D43B6" w:rsidRPr="004C1654" w:rsidSect="00473918">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F9E"/>
    <w:multiLevelType w:val="multilevel"/>
    <w:tmpl w:val="5C0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56A02"/>
    <w:multiLevelType w:val="multilevel"/>
    <w:tmpl w:val="27E8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34A37"/>
    <w:multiLevelType w:val="multilevel"/>
    <w:tmpl w:val="E482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838CE"/>
    <w:multiLevelType w:val="multilevel"/>
    <w:tmpl w:val="FA7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70470"/>
    <w:multiLevelType w:val="multilevel"/>
    <w:tmpl w:val="D274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26843"/>
    <w:multiLevelType w:val="multilevel"/>
    <w:tmpl w:val="2414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70F59"/>
    <w:multiLevelType w:val="hybridMultilevel"/>
    <w:tmpl w:val="EF7E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63467"/>
    <w:multiLevelType w:val="hybridMultilevel"/>
    <w:tmpl w:val="817C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D1D85"/>
    <w:multiLevelType w:val="multilevel"/>
    <w:tmpl w:val="42C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402C4"/>
    <w:multiLevelType w:val="multilevel"/>
    <w:tmpl w:val="B258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450D3"/>
    <w:multiLevelType w:val="multilevel"/>
    <w:tmpl w:val="0AC4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94682"/>
    <w:multiLevelType w:val="multilevel"/>
    <w:tmpl w:val="653E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60C1D"/>
    <w:multiLevelType w:val="multilevel"/>
    <w:tmpl w:val="E15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42C19"/>
    <w:multiLevelType w:val="multilevel"/>
    <w:tmpl w:val="E7A0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5392B"/>
    <w:multiLevelType w:val="multilevel"/>
    <w:tmpl w:val="DD3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C24E7"/>
    <w:multiLevelType w:val="multilevel"/>
    <w:tmpl w:val="C21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B1B40"/>
    <w:multiLevelType w:val="multilevel"/>
    <w:tmpl w:val="3B1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F6D8C"/>
    <w:multiLevelType w:val="multilevel"/>
    <w:tmpl w:val="B5C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13"/>
  </w:num>
  <w:num w:numId="5">
    <w:abstractNumId w:val="2"/>
  </w:num>
  <w:num w:numId="6">
    <w:abstractNumId w:val="0"/>
  </w:num>
  <w:num w:numId="7">
    <w:abstractNumId w:val="10"/>
  </w:num>
  <w:num w:numId="8">
    <w:abstractNumId w:val="17"/>
  </w:num>
  <w:num w:numId="9">
    <w:abstractNumId w:val="14"/>
  </w:num>
  <w:num w:numId="10">
    <w:abstractNumId w:val="8"/>
  </w:num>
  <w:num w:numId="11">
    <w:abstractNumId w:val="9"/>
  </w:num>
  <w:num w:numId="12">
    <w:abstractNumId w:val="15"/>
  </w:num>
  <w:num w:numId="13">
    <w:abstractNumId w:val="12"/>
  </w:num>
  <w:num w:numId="14">
    <w:abstractNumId w:val="16"/>
  </w:num>
  <w:num w:numId="15">
    <w:abstractNumId w:val="1"/>
  </w:num>
  <w:num w:numId="16">
    <w:abstractNumId w:val="3"/>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85"/>
    <w:rsid w:val="00042A84"/>
    <w:rsid w:val="00054363"/>
    <w:rsid w:val="00060219"/>
    <w:rsid w:val="000E7127"/>
    <w:rsid w:val="00124F94"/>
    <w:rsid w:val="00131FB5"/>
    <w:rsid w:val="002664CB"/>
    <w:rsid w:val="0027172A"/>
    <w:rsid w:val="00277F11"/>
    <w:rsid w:val="002B604C"/>
    <w:rsid w:val="00375776"/>
    <w:rsid w:val="003E1B85"/>
    <w:rsid w:val="0041407B"/>
    <w:rsid w:val="00473918"/>
    <w:rsid w:val="004C1654"/>
    <w:rsid w:val="004F31B3"/>
    <w:rsid w:val="00517298"/>
    <w:rsid w:val="005C23F2"/>
    <w:rsid w:val="006366E2"/>
    <w:rsid w:val="006944AE"/>
    <w:rsid w:val="006C1287"/>
    <w:rsid w:val="006D43B6"/>
    <w:rsid w:val="006E16D3"/>
    <w:rsid w:val="00813632"/>
    <w:rsid w:val="00831185"/>
    <w:rsid w:val="00863783"/>
    <w:rsid w:val="008C4A74"/>
    <w:rsid w:val="008D17A6"/>
    <w:rsid w:val="0093563D"/>
    <w:rsid w:val="009A1FBB"/>
    <w:rsid w:val="00B140C8"/>
    <w:rsid w:val="00BF01E5"/>
    <w:rsid w:val="00C33D67"/>
    <w:rsid w:val="00CB1DFB"/>
    <w:rsid w:val="00D608C1"/>
    <w:rsid w:val="00DA765B"/>
    <w:rsid w:val="00E07D70"/>
    <w:rsid w:val="00E11886"/>
    <w:rsid w:val="00E73C1F"/>
    <w:rsid w:val="00F5235E"/>
    <w:rsid w:val="00FB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B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B85"/>
    <w:rPr>
      <w:rFonts w:ascii="Times New Roman" w:eastAsia="Calibri" w:hAnsi="Times New Roman" w:cs="Times New Roman"/>
    </w:rPr>
  </w:style>
  <w:style w:type="paragraph" w:styleId="Heading1">
    <w:name w:val="heading 1"/>
    <w:basedOn w:val="Normal"/>
    <w:next w:val="Normal"/>
    <w:link w:val="Heading1Char"/>
    <w:uiPriority w:val="9"/>
    <w:qFormat/>
    <w:rsid w:val="00F52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1B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4A7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3E1B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B85"/>
    <w:rPr>
      <w:rFonts w:ascii="Times New Roman" w:eastAsia="Calibri" w:hAnsi="Times New Roman" w:cs="Times New Roman"/>
      <w:b/>
      <w:bCs/>
      <w:sz w:val="36"/>
      <w:szCs w:val="36"/>
    </w:rPr>
  </w:style>
  <w:style w:type="character" w:customStyle="1" w:styleId="Heading4Char">
    <w:name w:val="Heading 4 Char"/>
    <w:basedOn w:val="DefaultParagraphFont"/>
    <w:link w:val="Heading4"/>
    <w:uiPriority w:val="9"/>
    <w:rsid w:val="003E1B85"/>
    <w:rPr>
      <w:rFonts w:ascii="Times New Roman" w:eastAsia="Calibri" w:hAnsi="Times New Roman" w:cs="Times New Roman"/>
      <w:b/>
      <w:bCs/>
      <w:sz w:val="28"/>
      <w:szCs w:val="28"/>
    </w:rPr>
  </w:style>
  <w:style w:type="character" w:styleId="Hyperlink">
    <w:name w:val="Hyperlink"/>
    <w:uiPriority w:val="99"/>
    <w:unhideWhenUsed/>
    <w:rsid w:val="003E1B85"/>
    <w:rPr>
      <w:rFonts w:ascii="Times New Roman" w:hAnsi="Times New Roman" w:cs="Times New Roman" w:hint="default"/>
      <w:color w:val="0000FF"/>
      <w:u w:val="single"/>
    </w:rPr>
  </w:style>
  <w:style w:type="character" w:styleId="Strong">
    <w:name w:val="Strong"/>
    <w:uiPriority w:val="22"/>
    <w:qFormat/>
    <w:rsid w:val="003E1B85"/>
    <w:rPr>
      <w:rFonts w:ascii="Times New Roman" w:hAnsi="Times New Roman" w:cs="Times New Roman" w:hint="default"/>
      <w:b/>
      <w:bCs/>
    </w:rPr>
  </w:style>
  <w:style w:type="paragraph" w:styleId="NormalWeb">
    <w:name w:val="Normal (Web)"/>
    <w:basedOn w:val="Normal"/>
    <w:uiPriority w:val="99"/>
    <w:unhideWhenUsed/>
    <w:rsid w:val="003E1B85"/>
    <w:pPr>
      <w:spacing w:before="100" w:beforeAutospacing="1" w:after="100" w:afterAutospacing="1"/>
    </w:pPr>
  </w:style>
  <w:style w:type="paragraph" w:styleId="PlainText">
    <w:name w:val="Plain Text"/>
    <w:basedOn w:val="Normal"/>
    <w:link w:val="PlainTextChar"/>
    <w:uiPriority w:val="99"/>
    <w:unhideWhenUsed/>
    <w:rsid w:val="003E1B85"/>
    <w:rPr>
      <w:rFonts w:ascii="Consolas" w:hAnsi="Consolas"/>
      <w:sz w:val="21"/>
      <w:szCs w:val="21"/>
    </w:rPr>
  </w:style>
  <w:style w:type="character" w:customStyle="1" w:styleId="PlainTextChar">
    <w:name w:val="Plain Text Char"/>
    <w:basedOn w:val="DefaultParagraphFont"/>
    <w:link w:val="PlainText"/>
    <w:uiPriority w:val="99"/>
    <w:rsid w:val="003E1B85"/>
    <w:rPr>
      <w:rFonts w:ascii="Consolas" w:eastAsia="Calibri" w:hAnsi="Consolas" w:cs="Times New Roman"/>
      <w:sz w:val="21"/>
      <w:szCs w:val="21"/>
    </w:rPr>
  </w:style>
  <w:style w:type="character" w:customStyle="1" w:styleId="Heading3Char">
    <w:name w:val="Heading 3 Char"/>
    <w:basedOn w:val="DefaultParagraphFont"/>
    <w:link w:val="Heading3"/>
    <w:uiPriority w:val="9"/>
    <w:semiHidden/>
    <w:rsid w:val="008C4A7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523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3918"/>
    <w:rPr>
      <w:color w:val="954F72" w:themeColor="followedHyperlink"/>
      <w:u w:val="single"/>
    </w:rPr>
  </w:style>
  <w:style w:type="paragraph" w:styleId="ListParagraph">
    <w:name w:val="List Paragraph"/>
    <w:basedOn w:val="Normal"/>
    <w:uiPriority w:val="34"/>
    <w:qFormat/>
    <w:rsid w:val="004C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5278">
      <w:bodyDiv w:val="1"/>
      <w:marLeft w:val="0"/>
      <w:marRight w:val="0"/>
      <w:marTop w:val="0"/>
      <w:marBottom w:val="0"/>
      <w:divBdr>
        <w:top w:val="none" w:sz="0" w:space="0" w:color="auto"/>
        <w:left w:val="none" w:sz="0" w:space="0" w:color="auto"/>
        <w:bottom w:val="none" w:sz="0" w:space="0" w:color="auto"/>
        <w:right w:val="none" w:sz="0" w:space="0" w:color="auto"/>
      </w:divBdr>
    </w:div>
    <w:div w:id="211960851">
      <w:bodyDiv w:val="1"/>
      <w:marLeft w:val="0"/>
      <w:marRight w:val="0"/>
      <w:marTop w:val="0"/>
      <w:marBottom w:val="0"/>
      <w:divBdr>
        <w:top w:val="none" w:sz="0" w:space="0" w:color="auto"/>
        <w:left w:val="none" w:sz="0" w:space="0" w:color="auto"/>
        <w:bottom w:val="none" w:sz="0" w:space="0" w:color="auto"/>
        <w:right w:val="none" w:sz="0" w:space="0" w:color="auto"/>
      </w:divBdr>
    </w:div>
    <w:div w:id="499543638">
      <w:bodyDiv w:val="1"/>
      <w:marLeft w:val="0"/>
      <w:marRight w:val="0"/>
      <w:marTop w:val="0"/>
      <w:marBottom w:val="0"/>
      <w:divBdr>
        <w:top w:val="none" w:sz="0" w:space="0" w:color="auto"/>
        <w:left w:val="none" w:sz="0" w:space="0" w:color="auto"/>
        <w:bottom w:val="none" w:sz="0" w:space="0" w:color="auto"/>
        <w:right w:val="none" w:sz="0" w:space="0" w:color="auto"/>
      </w:divBdr>
      <w:divsChild>
        <w:div w:id="1782067979">
          <w:marLeft w:val="0"/>
          <w:marRight w:val="0"/>
          <w:marTop w:val="0"/>
          <w:marBottom w:val="0"/>
          <w:divBdr>
            <w:top w:val="none" w:sz="0" w:space="0" w:color="auto"/>
            <w:left w:val="none" w:sz="0" w:space="0" w:color="auto"/>
            <w:bottom w:val="none" w:sz="0" w:space="0" w:color="auto"/>
            <w:right w:val="none" w:sz="0" w:space="0" w:color="auto"/>
          </w:divBdr>
          <w:divsChild>
            <w:div w:id="1523664073">
              <w:marLeft w:val="0"/>
              <w:marRight w:val="0"/>
              <w:marTop w:val="0"/>
              <w:marBottom w:val="0"/>
              <w:divBdr>
                <w:top w:val="none" w:sz="0" w:space="0" w:color="auto"/>
                <w:left w:val="none" w:sz="0" w:space="0" w:color="auto"/>
                <w:bottom w:val="none" w:sz="0" w:space="0" w:color="auto"/>
                <w:right w:val="none" w:sz="0" w:space="0" w:color="auto"/>
              </w:divBdr>
              <w:divsChild>
                <w:div w:id="1127970006">
                  <w:marLeft w:val="0"/>
                  <w:marRight w:val="0"/>
                  <w:marTop w:val="0"/>
                  <w:marBottom w:val="0"/>
                  <w:divBdr>
                    <w:top w:val="none" w:sz="0" w:space="0" w:color="auto"/>
                    <w:left w:val="none" w:sz="0" w:space="0" w:color="auto"/>
                    <w:bottom w:val="none" w:sz="0" w:space="0" w:color="auto"/>
                    <w:right w:val="none" w:sz="0" w:space="0" w:color="auto"/>
                  </w:divBdr>
                  <w:divsChild>
                    <w:div w:id="216402867">
                      <w:marLeft w:val="0"/>
                      <w:marRight w:val="0"/>
                      <w:marTop w:val="0"/>
                      <w:marBottom w:val="0"/>
                      <w:divBdr>
                        <w:top w:val="none" w:sz="0" w:space="0" w:color="auto"/>
                        <w:left w:val="none" w:sz="0" w:space="0" w:color="auto"/>
                        <w:bottom w:val="none" w:sz="0" w:space="0" w:color="auto"/>
                        <w:right w:val="none" w:sz="0" w:space="0" w:color="auto"/>
                      </w:divBdr>
                    </w:div>
                    <w:div w:id="1418018174">
                      <w:marLeft w:val="0"/>
                      <w:marRight w:val="0"/>
                      <w:marTop w:val="0"/>
                      <w:marBottom w:val="0"/>
                      <w:divBdr>
                        <w:top w:val="none" w:sz="0" w:space="0" w:color="auto"/>
                        <w:left w:val="none" w:sz="0" w:space="0" w:color="auto"/>
                        <w:bottom w:val="none" w:sz="0" w:space="0" w:color="auto"/>
                        <w:right w:val="none" w:sz="0" w:space="0" w:color="auto"/>
                      </w:divBdr>
                    </w:div>
                    <w:div w:id="734470835">
                      <w:marLeft w:val="0"/>
                      <w:marRight w:val="0"/>
                      <w:marTop w:val="0"/>
                      <w:marBottom w:val="0"/>
                      <w:divBdr>
                        <w:top w:val="none" w:sz="0" w:space="0" w:color="auto"/>
                        <w:left w:val="none" w:sz="0" w:space="0" w:color="auto"/>
                        <w:bottom w:val="none" w:sz="0" w:space="0" w:color="auto"/>
                        <w:right w:val="none" w:sz="0" w:space="0" w:color="auto"/>
                      </w:divBdr>
                    </w:div>
                    <w:div w:id="768550468">
                      <w:marLeft w:val="0"/>
                      <w:marRight w:val="0"/>
                      <w:marTop w:val="0"/>
                      <w:marBottom w:val="0"/>
                      <w:divBdr>
                        <w:top w:val="none" w:sz="0" w:space="0" w:color="auto"/>
                        <w:left w:val="none" w:sz="0" w:space="0" w:color="auto"/>
                        <w:bottom w:val="none" w:sz="0" w:space="0" w:color="auto"/>
                        <w:right w:val="none" w:sz="0" w:space="0" w:color="auto"/>
                      </w:divBdr>
                    </w:div>
                    <w:div w:id="291177196">
                      <w:marLeft w:val="0"/>
                      <w:marRight w:val="0"/>
                      <w:marTop w:val="0"/>
                      <w:marBottom w:val="0"/>
                      <w:divBdr>
                        <w:top w:val="none" w:sz="0" w:space="0" w:color="auto"/>
                        <w:left w:val="none" w:sz="0" w:space="0" w:color="auto"/>
                        <w:bottom w:val="none" w:sz="0" w:space="0" w:color="auto"/>
                        <w:right w:val="none" w:sz="0" w:space="0" w:color="auto"/>
                      </w:divBdr>
                    </w:div>
                    <w:div w:id="244843696">
                      <w:marLeft w:val="0"/>
                      <w:marRight w:val="0"/>
                      <w:marTop w:val="0"/>
                      <w:marBottom w:val="0"/>
                      <w:divBdr>
                        <w:top w:val="none" w:sz="0" w:space="0" w:color="auto"/>
                        <w:left w:val="none" w:sz="0" w:space="0" w:color="auto"/>
                        <w:bottom w:val="none" w:sz="0" w:space="0" w:color="auto"/>
                        <w:right w:val="none" w:sz="0" w:space="0" w:color="auto"/>
                      </w:divBdr>
                    </w:div>
                    <w:div w:id="1717704697">
                      <w:marLeft w:val="0"/>
                      <w:marRight w:val="0"/>
                      <w:marTop w:val="0"/>
                      <w:marBottom w:val="0"/>
                      <w:divBdr>
                        <w:top w:val="none" w:sz="0" w:space="0" w:color="auto"/>
                        <w:left w:val="none" w:sz="0" w:space="0" w:color="auto"/>
                        <w:bottom w:val="none" w:sz="0" w:space="0" w:color="auto"/>
                        <w:right w:val="none" w:sz="0" w:space="0" w:color="auto"/>
                      </w:divBdr>
                    </w:div>
                    <w:div w:id="11067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5604">
          <w:marLeft w:val="0"/>
          <w:marRight w:val="0"/>
          <w:marTop w:val="0"/>
          <w:marBottom w:val="0"/>
          <w:divBdr>
            <w:top w:val="none" w:sz="0" w:space="0" w:color="auto"/>
            <w:left w:val="none" w:sz="0" w:space="0" w:color="auto"/>
            <w:bottom w:val="none" w:sz="0" w:space="0" w:color="auto"/>
            <w:right w:val="none" w:sz="0" w:space="0" w:color="auto"/>
          </w:divBdr>
          <w:divsChild>
            <w:div w:id="1633486450">
              <w:marLeft w:val="0"/>
              <w:marRight w:val="0"/>
              <w:marTop w:val="0"/>
              <w:marBottom w:val="0"/>
              <w:divBdr>
                <w:top w:val="none" w:sz="0" w:space="0" w:color="auto"/>
                <w:left w:val="none" w:sz="0" w:space="0" w:color="auto"/>
                <w:bottom w:val="none" w:sz="0" w:space="0" w:color="auto"/>
                <w:right w:val="none" w:sz="0" w:space="0" w:color="auto"/>
              </w:divBdr>
            </w:div>
          </w:divsChild>
        </w:div>
        <w:div w:id="711926368">
          <w:marLeft w:val="0"/>
          <w:marRight w:val="0"/>
          <w:marTop w:val="0"/>
          <w:marBottom w:val="0"/>
          <w:divBdr>
            <w:top w:val="none" w:sz="0" w:space="0" w:color="auto"/>
            <w:left w:val="none" w:sz="0" w:space="0" w:color="auto"/>
            <w:bottom w:val="none" w:sz="0" w:space="0" w:color="auto"/>
            <w:right w:val="none" w:sz="0" w:space="0" w:color="auto"/>
          </w:divBdr>
          <w:divsChild>
            <w:div w:id="1468157835">
              <w:marLeft w:val="0"/>
              <w:marRight w:val="0"/>
              <w:marTop w:val="0"/>
              <w:marBottom w:val="0"/>
              <w:divBdr>
                <w:top w:val="none" w:sz="0" w:space="0" w:color="auto"/>
                <w:left w:val="none" w:sz="0" w:space="0" w:color="auto"/>
                <w:bottom w:val="none" w:sz="0" w:space="0" w:color="auto"/>
                <w:right w:val="none" w:sz="0" w:space="0" w:color="auto"/>
              </w:divBdr>
              <w:divsChild>
                <w:div w:id="716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23">
          <w:marLeft w:val="0"/>
          <w:marRight w:val="0"/>
          <w:marTop w:val="0"/>
          <w:marBottom w:val="0"/>
          <w:divBdr>
            <w:top w:val="none" w:sz="0" w:space="0" w:color="auto"/>
            <w:left w:val="none" w:sz="0" w:space="0" w:color="auto"/>
            <w:bottom w:val="none" w:sz="0" w:space="0" w:color="auto"/>
            <w:right w:val="none" w:sz="0" w:space="0" w:color="auto"/>
          </w:divBdr>
          <w:divsChild>
            <w:div w:id="1423842701">
              <w:marLeft w:val="0"/>
              <w:marRight w:val="0"/>
              <w:marTop w:val="0"/>
              <w:marBottom w:val="0"/>
              <w:divBdr>
                <w:top w:val="none" w:sz="0" w:space="0" w:color="auto"/>
                <w:left w:val="none" w:sz="0" w:space="0" w:color="auto"/>
                <w:bottom w:val="none" w:sz="0" w:space="0" w:color="auto"/>
                <w:right w:val="none" w:sz="0" w:space="0" w:color="auto"/>
              </w:divBdr>
              <w:divsChild>
                <w:div w:id="1284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841">
          <w:marLeft w:val="0"/>
          <w:marRight w:val="0"/>
          <w:marTop w:val="0"/>
          <w:marBottom w:val="0"/>
          <w:divBdr>
            <w:top w:val="none" w:sz="0" w:space="0" w:color="auto"/>
            <w:left w:val="none" w:sz="0" w:space="0" w:color="auto"/>
            <w:bottom w:val="none" w:sz="0" w:space="0" w:color="auto"/>
            <w:right w:val="none" w:sz="0" w:space="0" w:color="auto"/>
          </w:divBdr>
          <w:divsChild>
            <w:div w:id="494876452">
              <w:marLeft w:val="0"/>
              <w:marRight w:val="0"/>
              <w:marTop w:val="0"/>
              <w:marBottom w:val="0"/>
              <w:divBdr>
                <w:top w:val="none" w:sz="0" w:space="0" w:color="auto"/>
                <w:left w:val="none" w:sz="0" w:space="0" w:color="auto"/>
                <w:bottom w:val="none" w:sz="0" w:space="0" w:color="auto"/>
                <w:right w:val="none" w:sz="0" w:space="0" w:color="auto"/>
              </w:divBdr>
              <w:divsChild>
                <w:div w:id="1513762963">
                  <w:marLeft w:val="0"/>
                  <w:marRight w:val="0"/>
                  <w:marTop w:val="0"/>
                  <w:marBottom w:val="0"/>
                  <w:divBdr>
                    <w:top w:val="none" w:sz="0" w:space="0" w:color="auto"/>
                    <w:left w:val="none" w:sz="0" w:space="0" w:color="auto"/>
                    <w:bottom w:val="none" w:sz="0" w:space="0" w:color="auto"/>
                    <w:right w:val="none" w:sz="0" w:space="0" w:color="auto"/>
                  </w:divBdr>
                  <w:divsChild>
                    <w:div w:id="419378594">
                      <w:marLeft w:val="0"/>
                      <w:marRight w:val="0"/>
                      <w:marTop w:val="0"/>
                      <w:marBottom w:val="0"/>
                      <w:divBdr>
                        <w:top w:val="none" w:sz="0" w:space="0" w:color="auto"/>
                        <w:left w:val="none" w:sz="0" w:space="0" w:color="auto"/>
                        <w:bottom w:val="none" w:sz="0" w:space="0" w:color="auto"/>
                        <w:right w:val="none" w:sz="0" w:space="0" w:color="auto"/>
                      </w:divBdr>
                    </w:div>
                    <w:div w:id="741099252">
                      <w:marLeft w:val="0"/>
                      <w:marRight w:val="0"/>
                      <w:marTop w:val="0"/>
                      <w:marBottom w:val="0"/>
                      <w:divBdr>
                        <w:top w:val="none" w:sz="0" w:space="0" w:color="auto"/>
                        <w:left w:val="none" w:sz="0" w:space="0" w:color="auto"/>
                        <w:bottom w:val="none" w:sz="0" w:space="0" w:color="auto"/>
                        <w:right w:val="none" w:sz="0" w:space="0" w:color="auto"/>
                      </w:divBdr>
                    </w:div>
                    <w:div w:id="270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670642945">
      <w:bodyDiv w:val="1"/>
      <w:marLeft w:val="0"/>
      <w:marRight w:val="0"/>
      <w:marTop w:val="0"/>
      <w:marBottom w:val="0"/>
      <w:divBdr>
        <w:top w:val="none" w:sz="0" w:space="0" w:color="auto"/>
        <w:left w:val="none" w:sz="0" w:space="0" w:color="auto"/>
        <w:bottom w:val="none" w:sz="0" w:space="0" w:color="auto"/>
        <w:right w:val="none" w:sz="0" w:space="0" w:color="auto"/>
      </w:divBdr>
    </w:div>
    <w:div w:id="722757949">
      <w:bodyDiv w:val="1"/>
      <w:marLeft w:val="0"/>
      <w:marRight w:val="0"/>
      <w:marTop w:val="0"/>
      <w:marBottom w:val="0"/>
      <w:divBdr>
        <w:top w:val="none" w:sz="0" w:space="0" w:color="auto"/>
        <w:left w:val="none" w:sz="0" w:space="0" w:color="auto"/>
        <w:bottom w:val="none" w:sz="0" w:space="0" w:color="auto"/>
        <w:right w:val="none" w:sz="0" w:space="0" w:color="auto"/>
      </w:divBdr>
    </w:div>
    <w:div w:id="748306187">
      <w:bodyDiv w:val="1"/>
      <w:marLeft w:val="0"/>
      <w:marRight w:val="0"/>
      <w:marTop w:val="0"/>
      <w:marBottom w:val="0"/>
      <w:divBdr>
        <w:top w:val="none" w:sz="0" w:space="0" w:color="auto"/>
        <w:left w:val="none" w:sz="0" w:space="0" w:color="auto"/>
        <w:bottom w:val="none" w:sz="0" w:space="0" w:color="auto"/>
        <w:right w:val="none" w:sz="0" w:space="0" w:color="auto"/>
      </w:divBdr>
    </w:div>
    <w:div w:id="942885750">
      <w:bodyDiv w:val="1"/>
      <w:marLeft w:val="0"/>
      <w:marRight w:val="0"/>
      <w:marTop w:val="0"/>
      <w:marBottom w:val="0"/>
      <w:divBdr>
        <w:top w:val="none" w:sz="0" w:space="0" w:color="auto"/>
        <w:left w:val="none" w:sz="0" w:space="0" w:color="auto"/>
        <w:bottom w:val="none" w:sz="0" w:space="0" w:color="auto"/>
        <w:right w:val="none" w:sz="0" w:space="0" w:color="auto"/>
      </w:divBdr>
    </w:div>
    <w:div w:id="1318191530">
      <w:bodyDiv w:val="1"/>
      <w:marLeft w:val="0"/>
      <w:marRight w:val="0"/>
      <w:marTop w:val="0"/>
      <w:marBottom w:val="0"/>
      <w:divBdr>
        <w:top w:val="none" w:sz="0" w:space="0" w:color="auto"/>
        <w:left w:val="none" w:sz="0" w:space="0" w:color="auto"/>
        <w:bottom w:val="none" w:sz="0" w:space="0" w:color="auto"/>
        <w:right w:val="none" w:sz="0" w:space="0" w:color="auto"/>
      </w:divBdr>
    </w:div>
    <w:div w:id="1656717282">
      <w:bodyDiv w:val="1"/>
      <w:marLeft w:val="0"/>
      <w:marRight w:val="0"/>
      <w:marTop w:val="0"/>
      <w:marBottom w:val="0"/>
      <w:divBdr>
        <w:top w:val="none" w:sz="0" w:space="0" w:color="auto"/>
        <w:left w:val="none" w:sz="0" w:space="0" w:color="auto"/>
        <w:bottom w:val="none" w:sz="0" w:space="0" w:color="auto"/>
        <w:right w:val="none" w:sz="0" w:space="0" w:color="auto"/>
      </w:divBdr>
      <w:divsChild>
        <w:div w:id="106776899">
          <w:marLeft w:val="0"/>
          <w:marRight w:val="0"/>
          <w:marTop w:val="0"/>
          <w:marBottom w:val="0"/>
          <w:divBdr>
            <w:top w:val="none" w:sz="0" w:space="0" w:color="auto"/>
            <w:left w:val="none" w:sz="0" w:space="0" w:color="auto"/>
            <w:bottom w:val="none" w:sz="0" w:space="0" w:color="auto"/>
            <w:right w:val="none" w:sz="0" w:space="0" w:color="auto"/>
          </w:divBdr>
          <w:divsChild>
            <w:div w:id="1992562353">
              <w:marLeft w:val="0"/>
              <w:marRight w:val="0"/>
              <w:marTop w:val="0"/>
              <w:marBottom w:val="0"/>
              <w:divBdr>
                <w:top w:val="none" w:sz="0" w:space="0" w:color="auto"/>
                <w:left w:val="none" w:sz="0" w:space="0" w:color="auto"/>
                <w:bottom w:val="none" w:sz="0" w:space="0" w:color="auto"/>
                <w:right w:val="none" w:sz="0" w:space="0" w:color="auto"/>
              </w:divBdr>
            </w:div>
          </w:divsChild>
        </w:div>
        <w:div w:id="16661131">
          <w:marLeft w:val="0"/>
          <w:marRight w:val="0"/>
          <w:marTop w:val="0"/>
          <w:marBottom w:val="0"/>
          <w:divBdr>
            <w:top w:val="none" w:sz="0" w:space="0" w:color="auto"/>
            <w:left w:val="none" w:sz="0" w:space="0" w:color="auto"/>
            <w:bottom w:val="none" w:sz="0" w:space="0" w:color="auto"/>
            <w:right w:val="none" w:sz="0" w:space="0" w:color="auto"/>
          </w:divBdr>
          <w:divsChild>
            <w:div w:id="1075320897">
              <w:marLeft w:val="0"/>
              <w:marRight w:val="0"/>
              <w:marTop w:val="0"/>
              <w:marBottom w:val="0"/>
              <w:divBdr>
                <w:top w:val="none" w:sz="0" w:space="0" w:color="auto"/>
                <w:left w:val="none" w:sz="0" w:space="0" w:color="auto"/>
                <w:bottom w:val="none" w:sz="0" w:space="0" w:color="auto"/>
                <w:right w:val="none" w:sz="0" w:space="0" w:color="auto"/>
              </w:divBdr>
            </w:div>
          </w:divsChild>
        </w:div>
        <w:div w:id="698625580">
          <w:marLeft w:val="0"/>
          <w:marRight w:val="0"/>
          <w:marTop w:val="0"/>
          <w:marBottom w:val="0"/>
          <w:divBdr>
            <w:top w:val="none" w:sz="0" w:space="0" w:color="auto"/>
            <w:left w:val="none" w:sz="0" w:space="0" w:color="auto"/>
            <w:bottom w:val="none" w:sz="0" w:space="0" w:color="auto"/>
            <w:right w:val="none" w:sz="0" w:space="0" w:color="auto"/>
          </w:divBdr>
          <w:divsChild>
            <w:div w:id="19297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349">
      <w:bodyDiv w:val="1"/>
      <w:marLeft w:val="0"/>
      <w:marRight w:val="0"/>
      <w:marTop w:val="0"/>
      <w:marBottom w:val="0"/>
      <w:divBdr>
        <w:top w:val="none" w:sz="0" w:space="0" w:color="auto"/>
        <w:left w:val="none" w:sz="0" w:space="0" w:color="auto"/>
        <w:bottom w:val="none" w:sz="0" w:space="0" w:color="auto"/>
        <w:right w:val="none" w:sz="0" w:space="0" w:color="auto"/>
      </w:divBdr>
    </w:div>
    <w:div w:id="1771194522">
      <w:bodyDiv w:val="1"/>
      <w:marLeft w:val="0"/>
      <w:marRight w:val="0"/>
      <w:marTop w:val="0"/>
      <w:marBottom w:val="0"/>
      <w:divBdr>
        <w:top w:val="none" w:sz="0" w:space="0" w:color="auto"/>
        <w:left w:val="none" w:sz="0" w:space="0" w:color="auto"/>
        <w:bottom w:val="none" w:sz="0" w:space="0" w:color="auto"/>
        <w:right w:val="none" w:sz="0" w:space="0" w:color="auto"/>
      </w:divBdr>
      <w:divsChild>
        <w:div w:id="912812722">
          <w:marLeft w:val="0"/>
          <w:marRight w:val="0"/>
          <w:marTop w:val="0"/>
          <w:marBottom w:val="0"/>
          <w:divBdr>
            <w:top w:val="none" w:sz="0" w:space="0" w:color="auto"/>
            <w:left w:val="none" w:sz="0" w:space="0" w:color="auto"/>
            <w:bottom w:val="none" w:sz="0" w:space="0" w:color="auto"/>
            <w:right w:val="none" w:sz="0" w:space="0" w:color="auto"/>
          </w:divBdr>
          <w:divsChild>
            <w:div w:id="798768103">
              <w:marLeft w:val="0"/>
              <w:marRight w:val="0"/>
              <w:marTop w:val="0"/>
              <w:marBottom w:val="0"/>
              <w:divBdr>
                <w:top w:val="none" w:sz="0" w:space="0" w:color="auto"/>
                <w:left w:val="none" w:sz="0" w:space="0" w:color="auto"/>
                <w:bottom w:val="none" w:sz="0" w:space="0" w:color="auto"/>
                <w:right w:val="none" w:sz="0" w:space="0" w:color="auto"/>
              </w:divBdr>
              <w:divsChild>
                <w:div w:id="2016757916">
                  <w:marLeft w:val="0"/>
                  <w:marRight w:val="0"/>
                  <w:marTop w:val="0"/>
                  <w:marBottom w:val="0"/>
                  <w:divBdr>
                    <w:top w:val="none" w:sz="0" w:space="0" w:color="auto"/>
                    <w:left w:val="none" w:sz="0" w:space="0" w:color="auto"/>
                    <w:bottom w:val="none" w:sz="0" w:space="0" w:color="auto"/>
                    <w:right w:val="none" w:sz="0" w:space="0" w:color="auto"/>
                  </w:divBdr>
                  <w:divsChild>
                    <w:div w:id="12960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4867">
      <w:bodyDiv w:val="1"/>
      <w:marLeft w:val="0"/>
      <w:marRight w:val="0"/>
      <w:marTop w:val="0"/>
      <w:marBottom w:val="0"/>
      <w:divBdr>
        <w:top w:val="none" w:sz="0" w:space="0" w:color="auto"/>
        <w:left w:val="none" w:sz="0" w:space="0" w:color="auto"/>
        <w:bottom w:val="none" w:sz="0" w:space="0" w:color="auto"/>
        <w:right w:val="none" w:sz="0" w:space="0" w:color="auto"/>
      </w:divBdr>
    </w:div>
    <w:div w:id="1989625890">
      <w:bodyDiv w:val="1"/>
      <w:marLeft w:val="0"/>
      <w:marRight w:val="0"/>
      <w:marTop w:val="0"/>
      <w:marBottom w:val="0"/>
      <w:divBdr>
        <w:top w:val="none" w:sz="0" w:space="0" w:color="auto"/>
        <w:left w:val="none" w:sz="0" w:space="0" w:color="auto"/>
        <w:bottom w:val="none" w:sz="0" w:space="0" w:color="auto"/>
        <w:right w:val="none" w:sz="0" w:space="0" w:color="auto"/>
      </w:divBdr>
    </w:div>
    <w:div w:id="1999456580">
      <w:bodyDiv w:val="1"/>
      <w:marLeft w:val="0"/>
      <w:marRight w:val="0"/>
      <w:marTop w:val="0"/>
      <w:marBottom w:val="0"/>
      <w:divBdr>
        <w:top w:val="none" w:sz="0" w:space="0" w:color="auto"/>
        <w:left w:val="none" w:sz="0" w:space="0" w:color="auto"/>
        <w:bottom w:val="none" w:sz="0" w:space="0" w:color="auto"/>
        <w:right w:val="none" w:sz="0" w:space="0" w:color="auto"/>
      </w:divBdr>
    </w:div>
    <w:div w:id="2101293031">
      <w:bodyDiv w:val="1"/>
      <w:marLeft w:val="0"/>
      <w:marRight w:val="0"/>
      <w:marTop w:val="0"/>
      <w:marBottom w:val="0"/>
      <w:divBdr>
        <w:top w:val="none" w:sz="0" w:space="0" w:color="auto"/>
        <w:left w:val="none" w:sz="0" w:space="0" w:color="auto"/>
        <w:bottom w:val="none" w:sz="0" w:space="0" w:color="auto"/>
        <w:right w:val="none" w:sz="0" w:space="0" w:color="auto"/>
      </w:divBdr>
      <w:divsChild>
        <w:div w:id="1431198454">
          <w:marLeft w:val="0"/>
          <w:marRight w:val="0"/>
          <w:marTop w:val="0"/>
          <w:marBottom w:val="0"/>
          <w:divBdr>
            <w:top w:val="none" w:sz="0" w:space="0" w:color="auto"/>
            <w:left w:val="none" w:sz="0" w:space="0" w:color="auto"/>
            <w:bottom w:val="none" w:sz="0" w:space="0" w:color="auto"/>
            <w:right w:val="none" w:sz="0" w:space="0" w:color="auto"/>
          </w:divBdr>
          <w:divsChild>
            <w:div w:id="1652371549">
              <w:marLeft w:val="0"/>
              <w:marRight w:val="0"/>
              <w:marTop w:val="0"/>
              <w:marBottom w:val="0"/>
              <w:divBdr>
                <w:top w:val="none" w:sz="0" w:space="0" w:color="auto"/>
                <w:left w:val="none" w:sz="0" w:space="0" w:color="auto"/>
                <w:bottom w:val="none" w:sz="0" w:space="0" w:color="auto"/>
                <w:right w:val="none" w:sz="0" w:space="0" w:color="auto"/>
              </w:divBdr>
              <w:divsChild>
                <w:div w:id="1059329635">
                  <w:marLeft w:val="0"/>
                  <w:marRight w:val="0"/>
                  <w:marTop w:val="0"/>
                  <w:marBottom w:val="0"/>
                  <w:divBdr>
                    <w:top w:val="none" w:sz="0" w:space="0" w:color="auto"/>
                    <w:left w:val="none" w:sz="0" w:space="0" w:color="auto"/>
                    <w:bottom w:val="none" w:sz="0" w:space="0" w:color="auto"/>
                    <w:right w:val="none" w:sz="0" w:space="0" w:color="auto"/>
                  </w:divBdr>
                  <w:divsChild>
                    <w:div w:id="739595111">
                      <w:marLeft w:val="0"/>
                      <w:marRight w:val="0"/>
                      <w:marTop w:val="0"/>
                      <w:marBottom w:val="0"/>
                      <w:divBdr>
                        <w:top w:val="none" w:sz="0" w:space="0" w:color="auto"/>
                        <w:left w:val="none" w:sz="0" w:space="0" w:color="auto"/>
                        <w:bottom w:val="none" w:sz="0" w:space="0" w:color="auto"/>
                        <w:right w:val="none" w:sz="0" w:space="0" w:color="auto"/>
                      </w:divBdr>
                    </w:div>
                    <w:div w:id="916090679">
                      <w:marLeft w:val="0"/>
                      <w:marRight w:val="0"/>
                      <w:marTop w:val="0"/>
                      <w:marBottom w:val="0"/>
                      <w:divBdr>
                        <w:top w:val="none" w:sz="0" w:space="0" w:color="auto"/>
                        <w:left w:val="none" w:sz="0" w:space="0" w:color="auto"/>
                        <w:bottom w:val="none" w:sz="0" w:space="0" w:color="auto"/>
                        <w:right w:val="none" w:sz="0" w:space="0" w:color="auto"/>
                      </w:divBdr>
                    </w:div>
                    <w:div w:id="1295672029">
                      <w:marLeft w:val="0"/>
                      <w:marRight w:val="0"/>
                      <w:marTop w:val="0"/>
                      <w:marBottom w:val="0"/>
                      <w:divBdr>
                        <w:top w:val="none" w:sz="0" w:space="0" w:color="auto"/>
                        <w:left w:val="none" w:sz="0" w:space="0" w:color="auto"/>
                        <w:bottom w:val="none" w:sz="0" w:space="0" w:color="auto"/>
                        <w:right w:val="none" w:sz="0" w:space="0" w:color="auto"/>
                      </w:divBdr>
                    </w:div>
                    <w:div w:id="1569805659">
                      <w:marLeft w:val="0"/>
                      <w:marRight w:val="0"/>
                      <w:marTop w:val="0"/>
                      <w:marBottom w:val="0"/>
                      <w:divBdr>
                        <w:top w:val="none" w:sz="0" w:space="0" w:color="auto"/>
                        <w:left w:val="none" w:sz="0" w:space="0" w:color="auto"/>
                        <w:bottom w:val="none" w:sz="0" w:space="0" w:color="auto"/>
                        <w:right w:val="none" w:sz="0" w:space="0" w:color="auto"/>
                      </w:divBdr>
                    </w:div>
                    <w:div w:id="778256185">
                      <w:marLeft w:val="0"/>
                      <w:marRight w:val="0"/>
                      <w:marTop w:val="0"/>
                      <w:marBottom w:val="0"/>
                      <w:divBdr>
                        <w:top w:val="none" w:sz="0" w:space="0" w:color="auto"/>
                        <w:left w:val="none" w:sz="0" w:space="0" w:color="auto"/>
                        <w:bottom w:val="none" w:sz="0" w:space="0" w:color="auto"/>
                        <w:right w:val="none" w:sz="0" w:space="0" w:color="auto"/>
                      </w:divBdr>
                    </w:div>
                    <w:div w:id="1992630851">
                      <w:marLeft w:val="0"/>
                      <w:marRight w:val="0"/>
                      <w:marTop w:val="0"/>
                      <w:marBottom w:val="0"/>
                      <w:divBdr>
                        <w:top w:val="none" w:sz="0" w:space="0" w:color="auto"/>
                        <w:left w:val="none" w:sz="0" w:space="0" w:color="auto"/>
                        <w:bottom w:val="none" w:sz="0" w:space="0" w:color="auto"/>
                        <w:right w:val="none" w:sz="0" w:space="0" w:color="auto"/>
                      </w:divBdr>
                    </w:div>
                    <w:div w:id="1714188937">
                      <w:marLeft w:val="0"/>
                      <w:marRight w:val="0"/>
                      <w:marTop w:val="0"/>
                      <w:marBottom w:val="0"/>
                      <w:divBdr>
                        <w:top w:val="none" w:sz="0" w:space="0" w:color="auto"/>
                        <w:left w:val="none" w:sz="0" w:space="0" w:color="auto"/>
                        <w:bottom w:val="none" w:sz="0" w:space="0" w:color="auto"/>
                        <w:right w:val="none" w:sz="0" w:space="0" w:color="auto"/>
                      </w:divBdr>
                    </w:div>
                    <w:div w:id="319045092">
                      <w:marLeft w:val="0"/>
                      <w:marRight w:val="0"/>
                      <w:marTop w:val="0"/>
                      <w:marBottom w:val="0"/>
                      <w:divBdr>
                        <w:top w:val="none" w:sz="0" w:space="0" w:color="auto"/>
                        <w:left w:val="none" w:sz="0" w:space="0" w:color="auto"/>
                        <w:bottom w:val="none" w:sz="0" w:space="0" w:color="auto"/>
                        <w:right w:val="none" w:sz="0" w:space="0" w:color="auto"/>
                      </w:divBdr>
                    </w:div>
                    <w:div w:id="1948657678">
                      <w:marLeft w:val="0"/>
                      <w:marRight w:val="0"/>
                      <w:marTop w:val="0"/>
                      <w:marBottom w:val="0"/>
                      <w:divBdr>
                        <w:top w:val="none" w:sz="0" w:space="0" w:color="auto"/>
                        <w:left w:val="none" w:sz="0" w:space="0" w:color="auto"/>
                        <w:bottom w:val="none" w:sz="0" w:space="0" w:color="auto"/>
                        <w:right w:val="none" w:sz="0" w:space="0" w:color="auto"/>
                      </w:divBdr>
                    </w:div>
                    <w:div w:id="614286522">
                      <w:marLeft w:val="0"/>
                      <w:marRight w:val="0"/>
                      <w:marTop w:val="0"/>
                      <w:marBottom w:val="0"/>
                      <w:divBdr>
                        <w:top w:val="none" w:sz="0" w:space="0" w:color="auto"/>
                        <w:left w:val="none" w:sz="0" w:space="0" w:color="auto"/>
                        <w:bottom w:val="none" w:sz="0" w:space="0" w:color="auto"/>
                        <w:right w:val="none" w:sz="0" w:space="0" w:color="auto"/>
                      </w:divBdr>
                    </w:div>
                    <w:div w:id="877357673">
                      <w:marLeft w:val="0"/>
                      <w:marRight w:val="0"/>
                      <w:marTop w:val="0"/>
                      <w:marBottom w:val="0"/>
                      <w:divBdr>
                        <w:top w:val="none" w:sz="0" w:space="0" w:color="auto"/>
                        <w:left w:val="none" w:sz="0" w:space="0" w:color="auto"/>
                        <w:bottom w:val="none" w:sz="0" w:space="0" w:color="auto"/>
                        <w:right w:val="none" w:sz="0" w:space="0" w:color="auto"/>
                      </w:divBdr>
                    </w:div>
                    <w:div w:id="1749303606">
                      <w:marLeft w:val="0"/>
                      <w:marRight w:val="0"/>
                      <w:marTop w:val="0"/>
                      <w:marBottom w:val="0"/>
                      <w:divBdr>
                        <w:top w:val="none" w:sz="0" w:space="0" w:color="auto"/>
                        <w:left w:val="none" w:sz="0" w:space="0" w:color="auto"/>
                        <w:bottom w:val="none" w:sz="0" w:space="0" w:color="auto"/>
                        <w:right w:val="none" w:sz="0" w:space="0" w:color="auto"/>
                      </w:divBdr>
                    </w:div>
                    <w:div w:id="1611887682">
                      <w:marLeft w:val="0"/>
                      <w:marRight w:val="0"/>
                      <w:marTop w:val="0"/>
                      <w:marBottom w:val="0"/>
                      <w:divBdr>
                        <w:top w:val="none" w:sz="0" w:space="0" w:color="auto"/>
                        <w:left w:val="none" w:sz="0" w:space="0" w:color="auto"/>
                        <w:bottom w:val="none" w:sz="0" w:space="0" w:color="auto"/>
                        <w:right w:val="none" w:sz="0" w:space="0" w:color="auto"/>
                      </w:divBdr>
                    </w:div>
                    <w:div w:id="895971107">
                      <w:marLeft w:val="0"/>
                      <w:marRight w:val="0"/>
                      <w:marTop w:val="0"/>
                      <w:marBottom w:val="0"/>
                      <w:divBdr>
                        <w:top w:val="none" w:sz="0" w:space="0" w:color="auto"/>
                        <w:left w:val="none" w:sz="0" w:space="0" w:color="auto"/>
                        <w:bottom w:val="none" w:sz="0" w:space="0" w:color="auto"/>
                        <w:right w:val="none" w:sz="0" w:space="0" w:color="auto"/>
                      </w:divBdr>
                    </w:div>
                    <w:div w:id="864561570">
                      <w:marLeft w:val="0"/>
                      <w:marRight w:val="0"/>
                      <w:marTop w:val="0"/>
                      <w:marBottom w:val="0"/>
                      <w:divBdr>
                        <w:top w:val="none" w:sz="0" w:space="0" w:color="auto"/>
                        <w:left w:val="none" w:sz="0" w:space="0" w:color="auto"/>
                        <w:bottom w:val="none" w:sz="0" w:space="0" w:color="auto"/>
                        <w:right w:val="none" w:sz="0" w:space="0" w:color="auto"/>
                      </w:divBdr>
                    </w:div>
                    <w:div w:id="1090663372">
                      <w:marLeft w:val="0"/>
                      <w:marRight w:val="0"/>
                      <w:marTop w:val="0"/>
                      <w:marBottom w:val="0"/>
                      <w:divBdr>
                        <w:top w:val="none" w:sz="0" w:space="0" w:color="auto"/>
                        <w:left w:val="none" w:sz="0" w:space="0" w:color="auto"/>
                        <w:bottom w:val="none" w:sz="0" w:space="0" w:color="auto"/>
                        <w:right w:val="none" w:sz="0" w:space="0" w:color="auto"/>
                      </w:divBdr>
                    </w:div>
                    <w:div w:id="971207471">
                      <w:marLeft w:val="0"/>
                      <w:marRight w:val="0"/>
                      <w:marTop w:val="0"/>
                      <w:marBottom w:val="0"/>
                      <w:divBdr>
                        <w:top w:val="none" w:sz="0" w:space="0" w:color="auto"/>
                        <w:left w:val="none" w:sz="0" w:space="0" w:color="auto"/>
                        <w:bottom w:val="none" w:sz="0" w:space="0" w:color="auto"/>
                        <w:right w:val="none" w:sz="0" w:space="0" w:color="auto"/>
                      </w:divBdr>
                    </w:div>
                    <w:div w:id="197472431">
                      <w:marLeft w:val="0"/>
                      <w:marRight w:val="0"/>
                      <w:marTop w:val="0"/>
                      <w:marBottom w:val="0"/>
                      <w:divBdr>
                        <w:top w:val="none" w:sz="0" w:space="0" w:color="auto"/>
                        <w:left w:val="none" w:sz="0" w:space="0" w:color="auto"/>
                        <w:bottom w:val="none" w:sz="0" w:space="0" w:color="auto"/>
                        <w:right w:val="none" w:sz="0" w:space="0" w:color="auto"/>
                      </w:divBdr>
                    </w:div>
                    <w:div w:id="11753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98388">
          <w:marLeft w:val="0"/>
          <w:marRight w:val="0"/>
          <w:marTop w:val="0"/>
          <w:marBottom w:val="0"/>
          <w:divBdr>
            <w:top w:val="none" w:sz="0" w:space="0" w:color="auto"/>
            <w:left w:val="none" w:sz="0" w:space="0" w:color="auto"/>
            <w:bottom w:val="none" w:sz="0" w:space="0" w:color="auto"/>
            <w:right w:val="none" w:sz="0" w:space="0" w:color="auto"/>
          </w:divBdr>
          <w:divsChild>
            <w:div w:id="1932277827">
              <w:marLeft w:val="0"/>
              <w:marRight w:val="0"/>
              <w:marTop w:val="0"/>
              <w:marBottom w:val="0"/>
              <w:divBdr>
                <w:top w:val="none" w:sz="0" w:space="0" w:color="auto"/>
                <w:left w:val="none" w:sz="0" w:space="0" w:color="auto"/>
                <w:bottom w:val="none" w:sz="0" w:space="0" w:color="auto"/>
                <w:right w:val="none" w:sz="0" w:space="0" w:color="auto"/>
              </w:divBdr>
              <w:divsChild>
                <w:div w:id="11019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na12.adobeconnect.com/content/connect/c1/1288658445/en/events/event/shared/3366416016/event_landing.html?sco-id=3366433203&amp;_charset_=utf-8" TargetMode="External"/><Relationship Id="rId18" Type="http://schemas.openxmlformats.org/officeDocument/2006/relationships/hyperlink" Target="mailto:SBegay@NAIHC.net" TargetMode="External"/><Relationship Id="rId26" Type="http://schemas.openxmlformats.org/officeDocument/2006/relationships/hyperlink" Target="https://newregistration.firstpic.org/fm" TargetMode="External"/><Relationship Id="rId39" Type="http://schemas.openxmlformats.org/officeDocument/2006/relationships/hyperlink" Target="http://r20.rs6.net/tn.jsp?f=001wpJO5hBhec5BBjD9Y_j8P-PKF0seAaPR9KLbkNsWMpIR4oxM5wyNsP1DcTgfgXhX1crL1ivh-P4J5J2L2D22LEPQ4iHXit7Gdytu6dkZwOSc9TLPdU57iifqTxrkktg2tLQZl-tls62wz4v9aTIMDoKGkFF3Z6x-vR3LqU8ymVrraE21xYllV6Hqp46vHb0MY1_GE6T8a9-S9-vytVD_Qw==&amp;c=kUZx1RthJJOflHFOmbi_Gogi915y4JFBE-Kb9RdlnloGKvF5X6620w==&amp;ch=yhFFEMNWsLDzMJVEJ_UkZLyQCZ1p7G7fz2Q4v-GXdrDhFQ30NExsYg==" TargetMode="External"/><Relationship Id="rId21" Type="http://schemas.openxmlformats.org/officeDocument/2006/relationships/hyperlink" Target="http://www.naihc.net" TargetMode="External"/><Relationship Id="rId34" Type="http://schemas.openxmlformats.org/officeDocument/2006/relationships/hyperlink" Target="https://newregistration.firstpic.org/programincome/" TargetMode="External"/><Relationship Id="rId42" Type="http://schemas.openxmlformats.org/officeDocument/2006/relationships/hyperlink" Target="http://r20.rs6.net/tn.jsp?f=001wpJO5hBhec5BBjD9Y_j8P-PKF0seAaPR9KLbkNsWMpIR4oxM5wyNsOpMcsYukOxjcO0prbw0oXo03aJAdxeAvU_A64clSN_wwmyZoIZZxCQRGZtf0iZC3Gy7o0WnJaY-FYgeJEy1TTlqWD3EU3R1FfD5zQPQ6eQHjbs_wCGa9Io3EJo1nMoPsmATX1uKK4ttPRUtLDbysTUU690RuVG9eD4l1FVNCjVw3hEOXXVbSOQ8Sx6UBC8gsg==&amp;c=kUZx1RthJJOflHFOmbi_Gogi915y4JFBE-Kb9RdlnloGKvF5X6620w==&amp;ch=yhFFEMNWsLDzMJVEJ_UkZLyQCZ1p7G7fz2Q4v-GXdrDhFQ30NExsYg==" TargetMode="External"/><Relationship Id="rId47" Type="http://schemas.openxmlformats.org/officeDocument/2006/relationships/hyperlink" Target="https://unityinc.us10.list-manage.com/track/click?u=e88cfde123ac0ccc7d1f86376&amp;id=447991734e&amp;e=16486727fd" TargetMode="External"/><Relationship Id="rId7" Type="http://schemas.openxmlformats.org/officeDocument/2006/relationships/hyperlink" Target="https://ems8.intellor.com/?do=register&amp;t=1&amp;p=835940" TargetMode="External"/><Relationship Id="rId2" Type="http://schemas.openxmlformats.org/officeDocument/2006/relationships/styles" Target="styles.xml"/><Relationship Id="rId16" Type="http://schemas.openxmlformats.org/officeDocument/2006/relationships/hyperlink" Target="mailto:SBegay@naihc.net" TargetMode="External"/><Relationship Id="rId29" Type="http://schemas.openxmlformats.org/officeDocument/2006/relationships/hyperlink" Target="https://newregistration.firstpic.org/onapEssentials/" TargetMode="External"/><Relationship Id="rId11" Type="http://schemas.openxmlformats.org/officeDocument/2006/relationships/hyperlink" Target="https://lnks.gd/l/eyJhbGciOiJIUzI1NiJ9.eyJidWxsZXRpbl9saW5rX2lkIjoxMTMsInVyaSI6ImJwMjpjbGljayIsImJ1bGxldGluX2lkIjoiMjAyMTAxMjcuMzQwNzAzNDEiLCJ1cmwiOiJodHRwczovL3d3dy5pcnMuZ292L3B1Yi9pcnMtcGRmL3A1NDI0LnBkZiJ9.drB-cX0UwuDYFF69LfqCLqawvXkCjD8Y8QXSE80cLbI/s/66649927/br/93754579458-l" TargetMode="External"/><Relationship Id="rId24" Type="http://schemas.openxmlformats.org/officeDocument/2006/relationships/hyperlink" Target="https://newregistration.firstpic.org/eao" TargetMode="External"/><Relationship Id="rId32" Type="http://schemas.openxmlformats.org/officeDocument/2006/relationships/hyperlink" Target="https://newregistration.firstpic.org/opportunityzones/" TargetMode="External"/><Relationship Id="rId37" Type="http://schemas.openxmlformats.org/officeDocument/2006/relationships/hyperlink" Target="http://r20.rs6.net/tn.jsp?f=001wpJO5hBhec5BBjD9Y_j8P-PKF0seAaPR9KLbkNsWMpIR4oxM5wyNsP1DcTgfgXhX1crL1ivh-P4J5J2L2D22LEPQ4iHXit7Gdytu6dkZwOSc9TLPdU57iifqTxrkktg2tLQZl-tls62wz4v9aTIMDoKGkFF3Z6x-vR3LqU8ymVrraE21xYllV6Hqp46vHb0MY1_GE6T8a9-S9-vytVD_Qw==&amp;c=kUZx1RthJJOflHFOmbi_Gogi915y4JFBE-Kb9RdlnloGKvF5X6620w==&amp;ch=yhFFEMNWsLDzMJVEJ_UkZLyQCZ1p7G7fz2Q4v-GXdrDhFQ30NExsYg==" TargetMode="External"/><Relationship Id="rId40" Type="http://schemas.openxmlformats.org/officeDocument/2006/relationships/hyperlink" Target="mailto:Michael.Phillips@hcd.ca.gov" TargetMode="External"/><Relationship Id="rId45" Type="http://schemas.openxmlformats.org/officeDocument/2006/relationships/hyperlink" Target="http://r20.rs6.net/tn.jsp?f=001pjQKUNAnndp_Zmr0MJiYQb0_-YRzd7kdt8Hnpu0SjtWNbTPk3ICrwYBhv2mcvjZ3e-L847xXcJQN2in7EXqVtrgKbWEbUyKEshgL2176dBpq-oomWJG7BXESz1wXFHZRaWp1ynUgnhaY25QEoQ9jDGrj59s9fijG641QRmqe3uWbMvE5y79Uag==&amp;c=UIDBVAMqvTnlcNuv82S7ii16oNOmYbEzCvrIz3xWLHn8dUalIVNvDg==&amp;ch=2ESsI8lXFGbZpTleywBQNIo02HvsEE5iZn3_PIqn9RtzwH0LG9ZSkg==" TargetMode="External"/><Relationship Id="rId5" Type="http://schemas.openxmlformats.org/officeDocument/2006/relationships/hyperlink" Target="mailto:trainings@hudexchange.info" TargetMode="External"/><Relationship Id="rId15" Type="http://schemas.openxmlformats.org/officeDocument/2006/relationships/hyperlink" Target="http://www.naihc.net" TargetMode="External"/><Relationship Id="rId23" Type="http://schemas.openxmlformats.org/officeDocument/2006/relationships/hyperlink" Target="http://www.FirtPic.org" TargetMode="External"/><Relationship Id="rId28" Type="http://schemas.openxmlformats.org/officeDocument/2006/relationships/hyperlink" Target="https://newregistration.firstpic.org/maintenance/index.php" TargetMode="External"/><Relationship Id="rId36" Type="http://schemas.openxmlformats.org/officeDocument/2006/relationships/hyperlink" Target="https://newregistration.firstpic.org/landlordparticipation/" TargetMode="External"/><Relationship Id="rId49" Type="http://schemas.openxmlformats.org/officeDocument/2006/relationships/theme" Target="theme/theme1.xml"/><Relationship Id="rId10" Type="http://schemas.openxmlformats.org/officeDocument/2006/relationships/hyperlink" Target="https://lnks.gd/l/eyJhbGciOiJIUzI1NiJ9.eyJidWxsZXRpbl9saW5rX2lkIjoxMTUsInVyaSI6ImJwMjpjbGljayIsImJ1bGxldGluX2lkIjoiMjAyMTAxMjcuMzQwNzAzNDEiLCJ1cmwiOiJodHRwczovL2lycy56b29tZ292LmNvbS9qLzE2MDYyNTI1OTc_cHdkPU1tVlhVRFp2VFZSdWRGVlhVVWRUVkRKT2NVNTVaejA5In0.5z2VWD3PLoHRxhdPDwDDmpLILkDLDZwzOreDxa2BuHY/s/66649927/br/93754579458-l" TargetMode="External"/><Relationship Id="rId19" Type="http://schemas.openxmlformats.org/officeDocument/2006/relationships/hyperlink" Target="https://amerind.com/events-calendar/" TargetMode="External"/><Relationship Id="rId31" Type="http://schemas.openxmlformats.org/officeDocument/2006/relationships/hyperlink" Target="https://newregistration.firstpic.org/onapwebinar" TargetMode="External"/><Relationship Id="rId44" Type="http://schemas.openxmlformats.org/officeDocument/2006/relationships/hyperlink" Target="http://r20.rs6.net/tn.jsp?f=001pjQKUNAnndp_Zmr0MJiYQb0_-YRzd7kdt8Hnpu0SjtWNbTPk3ICrwdxjxoNbBda3EQqi2_Dt2duRTY-nK7dkiVoUsd6mcTYhcO43oRSvAmcNz6WejCqksAva_x8TbMJBihTaGz2Furq4Zi3Wc4M85doH02nPlLQU&amp;c=UIDBVAMqvTnlcNuv82S7ii16oNOmYbEzCvrIz3xWLHn8dUalIVNvDg==&amp;ch=2ESsI8lXFGbZpTleywBQNIo02HvsEE5iZn3_PIqn9RtzwH0LG9ZSkg=="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TQsInVyaSI6ImJwMjpjbGljayIsImJ1bGxldGluX2lkIjoiMjAyMTAxMjcuMzQwNzAzNDEiLCJ1cmwiOiJodHRwczovL2lycy56b29tZ292LmNvbS9qLzE2MDI2MjkxNjY_cHdkPWFHaHlOWFpOUlhSaGNsQmpNVEpNWVVkcE4ybE9VVDA5In0.Uq6jw0jGoa6Ee5_HHRdD_XUjLBmxHXxSe-bpYC4OC-0/s/66649927/br/93754579458-l" TargetMode="External"/><Relationship Id="rId14" Type="http://schemas.openxmlformats.org/officeDocument/2006/relationships/hyperlink" Target="https://events-na12.adobeconnect.com/content/connect/c1/1288658445/en/events/event/shared/3366416016/event_landing.html?sco-id=3366433203&amp;_charset_=utf-8" TargetMode="External"/><Relationship Id="rId22" Type="http://schemas.openxmlformats.org/officeDocument/2006/relationships/hyperlink" Target="http://www.NAIHC.net" TargetMode="External"/><Relationship Id="rId27" Type="http://schemas.openxmlformats.org/officeDocument/2006/relationships/hyperlink" Target="https://newregistration.firstpic.org/onapIHP" TargetMode="External"/><Relationship Id="rId30" Type="http://schemas.openxmlformats.org/officeDocument/2006/relationships/hyperlink" Target="https://newregistration.firstpic.org/onapIntermediate/" TargetMode="External"/><Relationship Id="rId35" Type="http://schemas.openxmlformats.org/officeDocument/2006/relationships/hyperlink" Target="https://newregistration.firstpic.org/pm/index.php" TargetMode="External"/><Relationship Id="rId43" Type="http://schemas.openxmlformats.org/officeDocument/2006/relationships/hyperlink" Target="http://r20.rs6.net/tn.jsp?f=001wpJO5hBhec5BBjD9Y_j8P-PKF0seAaPR9KLbkNsWMpIR4oxM5wyNsOpMcsYukOxjk1twBlv19wV2KYKC_kOOwig2smkffEDHVLrdPcIMkExVuvBnacN8rVYQNtlEylW5a0F7uQxdPkRRRuEksBEinlKaaYrJdiOn2D680T81QyEevlZaFGtgs69VtXmYpa2VY2wp-eq4x70egOdNukdIcfa9jnoRXSlQoWFbQigheJKaZ6ieswGuSg==&amp;c=kUZx1RthJJOflHFOmbi_Gogi915y4JFBE-Kb9RdlnloGKvF5X6620w==&amp;ch=yhFFEMNWsLDzMJVEJ_UkZLyQCZ1p7G7fz2Q4v-GXdrDhFQ30NExsYg==" TargetMode="External"/><Relationship Id="rId48" Type="http://schemas.openxmlformats.org/officeDocument/2006/relationships/fontTable" Target="fontTable.xml"/><Relationship Id="rId8" Type="http://schemas.openxmlformats.org/officeDocument/2006/relationships/hyperlink" Target="http://click.reply.asu.edu/?qs=8fb802882dd2df7a963a0f3cf40c3d75a0a21ed356585f21691a5f3cf7c8851a37fb17074508dde857af2913be62f4dba92692c096ba0b83" TargetMode="External"/><Relationship Id="rId3" Type="http://schemas.openxmlformats.org/officeDocument/2006/relationships/settings" Target="settings.xml"/><Relationship Id="rId12" Type="http://schemas.openxmlformats.org/officeDocument/2006/relationships/hyperlink" Target="mailto:TEGE.outreach@IRS.gov" TargetMode="External"/><Relationship Id="rId17" Type="http://schemas.openxmlformats.org/officeDocument/2006/relationships/hyperlink" Target="http://www.NAIHC.net" TargetMode="External"/><Relationship Id="rId25" Type="http://schemas.openxmlformats.org/officeDocument/2006/relationships/hyperlink" Target="https://newregistration.firstpic.org/devplan/" TargetMode="External"/><Relationship Id="rId33" Type="http://schemas.openxmlformats.org/officeDocument/2006/relationships/hyperlink" Target="https://newregistration.firstpic.org/proc/index.php" TargetMode="External"/><Relationship Id="rId38" Type="http://schemas.openxmlformats.org/officeDocument/2006/relationships/hyperlink" Target="http://r20.rs6.net/tn.jsp?f=001wpJO5hBhec5BBjD9Y_j8P-PKF0seAaPR9KLbkNsWMpIR4oxM5wyNsP1DcTgfgXhX1crL1ivh-P4J5J2L2D22LEPQ4iHXit7Gdytu6dkZwOSc9TLPdU57iifqTxrkktg2tLQZl-tls62wz4v9aTIMDoKGkFF3Z6x-vR3LqU8ymVrraE21xYllV6Hqp46vHb0MY1_GE6T8a9-S9-vytVD_Qw==&amp;c=kUZx1RthJJOflHFOmbi_Gogi915y4JFBE-Kb9RdlnloGKvF5X6620w==&amp;ch=yhFFEMNWsLDzMJVEJ_UkZLyQCZ1p7G7fz2Q4v-GXdrDhFQ30NExsYg==" TargetMode="External"/><Relationship Id="rId46" Type="http://schemas.openxmlformats.org/officeDocument/2006/relationships/hyperlink" Target="https://unityinc.us10.list-manage.com/track/click?u=e88cfde123ac0ccc7d1f86376&amp;id=9eaf365def&amp;e=16486727fd" TargetMode="External"/><Relationship Id="rId20" Type="http://schemas.openxmlformats.org/officeDocument/2006/relationships/hyperlink" Target="https://ncaied.us8.list-manage.com/track/click?u=e712263dac83bf97d30c607ab&amp;id=d90e6d2626&amp;e=d6093eae89" TargetMode="External"/><Relationship Id="rId41"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s://outlook.office365.com/mail/deeplink?version=20210103002.04&amp;popoutv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Broermann</dc:creator>
  <cp:keywords/>
  <dc:description/>
  <cp:lastModifiedBy>Linda Russ-Niezgodzki</cp:lastModifiedBy>
  <cp:revision>2</cp:revision>
  <dcterms:created xsi:type="dcterms:W3CDTF">2021-02-05T20:50:00Z</dcterms:created>
  <dcterms:modified xsi:type="dcterms:W3CDTF">2021-02-05T20:50:00Z</dcterms:modified>
</cp:coreProperties>
</file>